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48E" w:rsidRPr="003A448E" w:rsidRDefault="003A448E" w:rsidP="003A448E">
      <w:pPr>
        <w:spacing w:line="360" w:lineRule="auto"/>
        <w:jc w:val="center"/>
        <w:rPr>
          <w:b/>
          <w:sz w:val="24"/>
        </w:rPr>
      </w:pPr>
      <w:r w:rsidRPr="003A448E">
        <w:rPr>
          <w:rFonts w:hint="eastAsia"/>
          <w:b/>
          <w:sz w:val="24"/>
        </w:rPr>
        <w:t>酒店管理学院学生竞赛奖励办法</w:t>
      </w:r>
    </w:p>
    <w:p w:rsidR="003A448E" w:rsidRDefault="003A448E" w:rsidP="003A448E">
      <w:pPr>
        <w:spacing w:line="360" w:lineRule="auto"/>
        <w:jc w:val="center"/>
      </w:pPr>
    </w:p>
    <w:p w:rsidR="003A448E" w:rsidRDefault="003A448E" w:rsidP="003A448E">
      <w:pPr>
        <w:spacing w:line="360" w:lineRule="auto"/>
        <w:ind w:firstLine="420"/>
      </w:pPr>
      <w:r>
        <w:rPr>
          <w:rFonts w:hint="eastAsia"/>
        </w:rPr>
        <w:t>为推动</w:t>
      </w:r>
      <w:r w:rsidR="003A1840">
        <w:rPr>
          <w:rFonts w:hint="eastAsia"/>
        </w:rPr>
        <w:t>学院</w:t>
      </w:r>
      <w:r>
        <w:rPr>
          <w:rFonts w:hint="eastAsia"/>
        </w:rPr>
        <w:t>学生素质拓展计划，鼓励学生参加</w:t>
      </w:r>
      <w:proofErr w:type="gramStart"/>
      <w:r>
        <w:rPr>
          <w:rFonts w:hint="eastAsia"/>
        </w:rPr>
        <w:t>校外各</w:t>
      </w:r>
      <w:proofErr w:type="gramEnd"/>
      <w:r>
        <w:rPr>
          <w:rFonts w:hint="eastAsia"/>
        </w:rPr>
        <w:t>类竞赛，培养学生实践创新</w:t>
      </w:r>
      <w:r w:rsidR="00094485">
        <w:rPr>
          <w:rFonts w:hint="eastAsia"/>
        </w:rPr>
        <w:t>等综合能力</w:t>
      </w:r>
      <w:r>
        <w:rPr>
          <w:rFonts w:hint="eastAsia"/>
        </w:rPr>
        <w:t>，促进学生</w:t>
      </w:r>
      <w:r w:rsidR="00094485">
        <w:rPr>
          <w:rFonts w:hint="eastAsia"/>
        </w:rPr>
        <w:t>德智体美劳</w:t>
      </w:r>
      <w:r>
        <w:rPr>
          <w:rFonts w:hint="eastAsia"/>
        </w:rPr>
        <w:t>全面发展，特制定本办法。</w:t>
      </w:r>
    </w:p>
    <w:p w:rsidR="003A448E" w:rsidRPr="00D8385C" w:rsidRDefault="003A448E" w:rsidP="003A448E">
      <w:pPr>
        <w:spacing w:line="360" w:lineRule="auto"/>
        <w:ind w:firstLine="420"/>
        <w:rPr>
          <w:b/>
        </w:rPr>
      </w:pPr>
      <w:r w:rsidRPr="00D8385C">
        <w:rPr>
          <w:rFonts w:hint="eastAsia"/>
          <w:b/>
        </w:rPr>
        <w:t>一、奖励对象</w:t>
      </w:r>
    </w:p>
    <w:p w:rsidR="003A448E" w:rsidRDefault="003A448E" w:rsidP="003A448E">
      <w:pPr>
        <w:spacing w:line="360" w:lineRule="auto"/>
        <w:ind w:firstLine="420"/>
      </w:pPr>
      <w:r>
        <w:rPr>
          <w:rFonts w:hint="eastAsia"/>
        </w:rPr>
        <w:t>凡在国家级、北京市级及行业协会组织的各类竞赛中获奖的</w:t>
      </w:r>
      <w:r w:rsidR="003A1840">
        <w:rPr>
          <w:rFonts w:hint="eastAsia"/>
        </w:rPr>
        <w:t>学院</w:t>
      </w:r>
      <w:r>
        <w:rPr>
          <w:rFonts w:hint="eastAsia"/>
        </w:rPr>
        <w:t>在校学生。</w:t>
      </w:r>
    </w:p>
    <w:p w:rsidR="003A448E" w:rsidRPr="00D8385C" w:rsidRDefault="003A448E" w:rsidP="003A448E">
      <w:pPr>
        <w:spacing w:line="360" w:lineRule="auto"/>
        <w:ind w:firstLine="420"/>
        <w:rPr>
          <w:b/>
        </w:rPr>
      </w:pPr>
      <w:r w:rsidRPr="00D8385C">
        <w:rPr>
          <w:rFonts w:hint="eastAsia"/>
          <w:b/>
        </w:rPr>
        <w:t>二、奖励范围</w:t>
      </w:r>
    </w:p>
    <w:p w:rsidR="003A448E" w:rsidRDefault="003A448E" w:rsidP="003A448E">
      <w:pPr>
        <w:spacing w:line="360" w:lineRule="auto"/>
        <w:ind w:firstLine="420"/>
      </w:pPr>
      <w:r>
        <w:rPr>
          <w:rFonts w:hint="eastAsia"/>
        </w:rPr>
        <w:t>教育部门（省教育厅、国家教育部）举办的竞赛；共青团系统（团省委、团中央）举办的竞赛；政府部门举办的竞赛；北京市级以上各类学术团体（科研、文艺、环保等）举办的竞赛；行业协会（中国饭店业协会、中国旅游协会等）举办的各类竞赛等。</w:t>
      </w:r>
    </w:p>
    <w:p w:rsidR="003A448E" w:rsidRPr="00D8385C" w:rsidRDefault="003A448E" w:rsidP="00F351A3">
      <w:pPr>
        <w:spacing w:line="360" w:lineRule="auto"/>
        <w:ind w:firstLine="420"/>
        <w:rPr>
          <w:b/>
        </w:rPr>
      </w:pPr>
      <w:r w:rsidRPr="00D8385C">
        <w:rPr>
          <w:rFonts w:hint="eastAsia"/>
          <w:b/>
        </w:rPr>
        <w:t>三、奖励范围及金额</w:t>
      </w:r>
    </w:p>
    <w:p w:rsidR="003A448E" w:rsidRDefault="003A448E" w:rsidP="00F351A3">
      <w:pPr>
        <w:spacing w:line="360" w:lineRule="auto"/>
        <w:ind w:firstLine="420"/>
      </w:pPr>
      <w:r>
        <w:rPr>
          <w:rFonts w:hint="eastAsia"/>
        </w:rPr>
        <w:t>1</w:t>
      </w:r>
      <w:r>
        <w:rPr>
          <w:rFonts w:hint="eastAsia"/>
        </w:rPr>
        <w:t>．大学生“挑战杯”比赛、大学生创新创业项目大赛：</w:t>
      </w:r>
    </w:p>
    <w:p w:rsidR="003A448E" w:rsidRDefault="003A448E" w:rsidP="00F351A3">
      <w:pPr>
        <w:spacing w:line="360" w:lineRule="auto"/>
        <w:ind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）国家级</w:t>
      </w:r>
    </w:p>
    <w:p w:rsidR="003A448E" w:rsidRDefault="003A448E" w:rsidP="00F351A3">
      <w:pPr>
        <w:spacing w:line="360" w:lineRule="auto"/>
        <w:ind w:firstLine="420"/>
      </w:pPr>
      <w:r>
        <w:rPr>
          <w:rFonts w:hint="eastAsia"/>
        </w:rPr>
        <w:t>一等奖</w:t>
      </w:r>
      <w:r>
        <w:rPr>
          <w:rFonts w:hint="eastAsia"/>
        </w:rPr>
        <w:t xml:space="preserve"> 1</w:t>
      </w:r>
      <w:r w:rsidR="00094485">
        <w:rPr>
          <w:rFonts w:hint="eastAsia"/>
        </w:rPr>
        <w:t>2</w:t>
      </w:r>
      <w:r>
        <w:rPr>
          <w:rFonts w:hint="eastAsia"/>
        </w:rPr>
        <w:t xml:space="preserve">00 </w:t>
      </w:r>
      <w:r>
        <w:rPr>
          <w:rFonts w:hint="eastAsia"/>
        </w:rPr>
        <w:t>元，二等奖</w:t>
      </w:r>
      <w:r>
        <w:rPr>
          <w:rFonts w:hint="eastAsia"/>
        </w:rPr>
        <w:t xml:space="preserve"> </w:t>
      </w:r>
      <w:r w:rsidR="00094485">
        <w:rPr>
          <w:rFonts w:hint="eastAsia"/>
        </w:rPr>
        <w:t>10</w:t>
      </w:r>
      <w:r>
        <w:rPr>
          <w:rFonts w:hint="eastAsia"/>
        </w:rPr>
        <w:t xml:space="preserve">00 </w:t>
      </w:r>
      <w:r>
        <w:rPr>
          <w:rFonts w:hint="eastAsia"/>
        </w:rPr>
        <w:t>元，三等奖</w:t>
      </w:r>
      <w:r>
        <w:rPr>
          <w:rFonts w:hint="eastAsia"/>
        </w:rPr>
        <w:t xml:space="preserve"> </w:t>
      </w:r>
      <w:r w:rsidR="00094485">
        <w:rPr>
          <w:rFonts w:hint="eastAsia"/>
        </w:rPr>
        <w:t>5</w:t>
      </w:r>
      <w:r>
        <w:rPr>
          <w:rFonts w:hint="eastAsia"/>
        </w:rPr>
        <w:t xml:space="preserve">00 </w:t>
      </w:r>
      <w:r>
        <w:rPr>
          <w:rFonts w:hint="eastAsia"/>
        </w:rPr>
        <w:t>元，优秀奖</w:t>
      </w:r>
      <w:r>
        <w:rPr>
          <w:rFonts w:hint="eastAsia"/>
        </w:rPr>
        <w:t xml:space="preserve"> 300 </w:t>
      </w:r>
      <w:r>
        <w:rPr>
          <w:rFonts w:hint="eastAsia"/>
        </w:rPr>
        <w:t>元。</w:t>
      </w:r>
    </w:p>
    <w:p w:rsidR="003A448E" w:rsidRDefault="003A448E" w:rsidP="00F351A3">
      <w:pPr>
        <w:spacing w:line="360" w:lineRule="auto"/>
        <w:ind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）北京市级</w:t>
      </w:r>
    </w:p>
    <w:p w:rsidR="003A448E" w:rsidRDefault="003A448E" w:rsidP="00F351A3">
      <w:pPr>
        <w:spacing w:line="360" w:lineRule="auto"/>
        <w:ind w:firstLine="420"/>
      </w:pPr>
      <w:r>
        <w:rPr>
          <w:rFonts w:hint="eastAsia"/>
        </w:rPr>
        <w:t>一等奖</w:t>
      </w:r>
      <w:r>
        <w:rPr>
          <w:rFonts w:hint="eastAsia"/>
        </w:rPr>
        <w:t xml:space="preserve"> </w:t>
      </w:r>
      <w:r w:rsidR="00094485">
        <w:rPr>
          <w:rFonts w:hint="eastAsia"/>
        </w:rPr>
        <w:t>5</w:t>
      </w:r>
      <w:r>
        <w:rPr>
          <w:rFonts w:hint="eastAsia"/>
        </w:rPr>
        <w:t xml:space="preserve">00 </w:t>
      </w:r>
      <w:r>
        <w:rPr>
          <w:rFonts w:hint="eastAsia"/>
        </w:rPr>
        <w:t>元，二等奖</w:t>
      </w:r>
      <w:r>
        <w:rPr>
          <w:rFonts w:hint="eastAsia"/>
        </w:rPr>
        <w:t xml:space="preserve"> </w:t>
      </w:r>
      <w:r w:rsidR="00094485">
        <w:rPr>
          <w:rFonts w:hint="eastAsia"/>
        </w:rPr>
        <w:t>5</w:t>
      </w:r>
      <w:r>
        <w:rPr>
          <w:rFonts w:hint="eastAsia"/>
        </w:rPr>
        <w:t xml:space="preserve">00 </w:t>
      </w:r>
      <w:r>
        <w:rPr>
          <w:rFonts w:hint="eastAsia"/>
        </w:rPr>
        <w:t>元，三等奖</w:t>
      </w:r>
      <w:r>
        <w:rPr>
          <w:rFonts w:hint="eastAsia"/>
        </w:rPr>
        <w:t xml:space="preserve"> </w:t>
      </w:r>
      <w:r w:rsidR="00094485">
        <w:rPr>
          <w:rFonts w:hint="eastAsia"/>
        </w:rPr>
        <w:t>30</w:t>
      </w:r>
      <w:r>
        <w:rPr>
          <w:rFonts w:hint="eastAsia"/>
        </w:rPr>
        <w:t xml:space="preserve">0 </w:t>
      </w:r>
      <w:r>
        <w:rPr>
          <w:rFonts w:hint="eastAsia"/>
        </w:rPr>
        <w:t>元。</w:t>
      </w:r>
    </w:p>
    <w:p w:rsidR="003A448E" w:rsidRDefault="003A448E" w:rsidP="00F351A3">
      <w:pPr>
        <w:spacing w:line="360" w:lineRule="auto"/>
        <w:ind w:firstLine="420"/>
      </w:pPr>
      <w:r>
        <w:rPr>
          <w:rFonts w:hint="eastAsia"/>
        </w:rPr>
        <w:t>2</w:t>
      </w:r>
      <w:r>
        <w:rPr>
          <w:rFonts w:hint="eastAsia"/>
        </w:rPr>
        <w:t>．大学生艺术展演各项比赛、国家体育总局及各专业协会组织的比赛：</w:t>
      </w:r>
    </w:p>
    <w:p w:rsidR="003A448E" w:rsidRDefault="003A448E" w:rsidP="00F351A3">
      <w:pPr>
        <w:spacing w:line="360" w:lineRule="auto"/>
        <w:ind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）国家级</w:t>
      </w:r>
    </w:p>
    <w:p w:rsidR="003A448E" w:rsidRDefault="003A448E" w:rsidP="00F351A3">
      <w:pPr>
        <w:spacing w:line="360" w:lineRule="auto"/>
        <w:ind w:firstLine="420"/>
      </w:pPr>
      <w:r>
        <w:rPr>
          <w:rFonts w:hint="eastAsia"/>
        </w:rPr>
        <w:t>一等奖</w:t>
      </w:r>
      <w:r>
        <w:rPr>
          <w:rFonts w:hint="eastAsia"/>
        </w:rPr>
        <w:t xml:space="preserve"> </w:t>
      </w:r>
      <w:r w:rsidR="00094485">
        <w:rPr>
          <w:rFonts w:hint="eastAsia"/>
        </w:rPr>
        <w:t>10</w:t>
      </w:r>
      <w:r>
        <w:rPr>
          <w:rFonts w:hint="eastAsia"/>
        </w:rPr>
        <w:t xml:space="preserve">00 </w:t>
      </w:r>
      <w:r>
        <w:rPr>
          <w:rFonts w:hint="eastAsia"/>
        </w:rPr>
        <w:t>元，二等奖</w:t>
      </w:r>
      <w:r>
        <w:rPr>
          <w:rFonts w:hint="eastAsia"/>
        </w:rPr>
        <w:t xml:space="preserve"> </w:t>
      </w:r>
      <w:r w:rsidR="00094485">
        <w:rPr>
          <w:rFonts w:hint="eastAsia"/>
        </w:rPr>
        <w:t>8</w:t>
      </w:r>
      <w:r>
        <w:rPr>
          <w:rFonts w:hint="eastAsia"/>
        </w:rPr>
        <w:t xml:space="preserve">00 </w:t>
      </w:r>
      <w:r>
        <w:rPr>
          <w:rFonts w:hint="eastAsia"/>
        </w:rPr>
        <w:t>元，三等奖</w:t>
      </w:r>
      <w:r>
        <w:rPr>
          <w:rFonts w:hint="eastAsia"/>
        </w:rPr>
        <w:t xml:space="preserve"> </w:t>
      </w:r>
      <w:r w:rsidR="00094485">
        <w:rPr>
          <w:rFonts w:hint="eastAsia"/>
        </w:rPr>
        <w:t>5</w:t>
      </w:r>
      <w:r>
        <w:rPr>
          <w:rFonts w:hint="eastAsia"/>
        </w:rPr>
        <w:t xml:space="preserve">00 </w:t>
      </w:r>
      <w:r>
        <w:rPr>
          <w:rFonts w:hint="eastAsia"/>
        </w:rPr>
        <w:t>元，优秀奖</w:t>
      </w:r>
      <w:r>
        <w:rPr>
          <w:rFonts w:hint="eastAsia"/>
        </w:rPr>
        <w:t xml:space="preserve"> 200 </w:t>
      </w:r>
      <w:r>
        <w:rPr>
          <w:rFonts w:hint="eastAsia"/>
        </w:rPr>
        <w:t>元。</w:t>
      </w:r>
    </w:p>
    <w:p w:rsidR="003A448E" w:rsidRDefault="003A448E" w:rsidP="00F351A3">
      <w:pPr>
        <w:spacing w:line="360" w:lineRule="auto"/>
        <w:ind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 w:rsidR="00572B6B">
        <w:rPr>
          <w:rFonts w:hint="eastAsia"/>
        </w:rPr>
        <w:t>）北京市及行业协会级</w:t>
      </w:r>
    </w:p>
    <w:p w:rsidR="003A448E" w:rsidRDefault="003A448E" w:rsidP="00F351A3">
      <w:pPr>
        <w:spacing w:line="360" w:lineRule="auto"/>
        <w:ind w:firstLine="420"/>
      </w:pPr>
      <w:r>
        <w:rPr>
          <w:rFonts w:hint="eastAsia"/>
        </w:rPr>
        <w:t>一等奖</w:t>
      </w:r>
      <w:r>
        <w:rPr>
          <w:rFonts w:hint="eastAsia"/>
        </w:rPr>
        <w:t xml:space="preserve"> </w:t>
      </w:r>
      <w:r w:rsidR="00572B6B">
        <w:rPr>
          <w:rFonts w:hint="eastAsia"/>
        </w:rPr>
        <w:t>5</w:t>
      </w:r>
      <w:r>
        <w:rPr>
          <w:rFonts w:hint="eastAsia"/>
        </w:rPr>
        <w:t xml:space="preserve">00 </w:t>
      </w:r>
      <w:r>
        <w:rPr>
          <w:rFonts w:hint="eastAsia"/>
        </w:rPr>
        <w:t>元，二等奖</w:t>
      </w:r>
      <w:r w:rsidR="00572B6B">
        <w:rPr>
          <w:rFonts w:hint="eastAsia"/>
        </w:rPr>
        <w:t>30</w:t>
      </w:r>
      <w:r>
        <w:rPr>
          <w:rFonts w:hint="eastAsia"/>
        </w:rPr>
        <w:t xml:space="preserve">0 </w:t>
      </w:r>
      <w:r>
        <w:rPr>
          <w:rFonts w:hint="eastAsia"/>
        </w:rPr>
        <w:t>元，三等奖</w:t>
      </w:r>
      <w:r>
        <w:rPr>
          <w:rFonts w:hint="eastAsia"/>
        </w:rPr>
        <w:t xml:space="preserve"> </w:t>
      </w:r>
      <w:r w:rsidR="00572B6B">
        <w:rPr>
          <w:rFonts w:hint="eastAsia"/>
        </w:rPr>
        <w:t>2</w:t>
      </w:r>
      <w:r>
        <w:rPr>
          <w:rFonts w:hint="eastAsia"/>
        </w:rPr>
        <w:t xml:space="preserve">00 </w:t>
      </w:r>
      <w:r>
        <w:rPr>
          <w:rFonts w:hint="eastAsia"/>
        </w:rPr>
        <w:t>元。</w:t>
      </w:r>
    </w:p>
    <w:p w:rsidR="003A448E" w:rsidRDefault="003A448E" w:rsidP="00F351A3">
      <w:pPr>
        <w:spacing w:line="360" w:lineRule="auto"/>
        <w:ind w:firstLine="420"/>
      </w:pPr>
      <w:r>
        <w:rPr>
          <w:rFonts w:hint="eastAsia"/>
        </w:rPr>
        <w:t>3</w:t>
      </w:r>
      <w:r>
        <w:rPr>
          <w:rFonts w:hint="eastAsia"/>
        </w:rPr>
        <w:t>．国际性竞赛奖励情况须</w:t>
      </w:r>
      <w:proofErr w:type="gramStart"/>
      <w:r>
        <w:rPr>
          <w:rFonts w:hint="eastAsia"/>
        </w:rPr>
        <w:t>经系部专门</w:t>
      </w:r>
      <w:proofErr w:type="gramEnd"/>
      <w:r>
        <w:rPr>
          <w:rFonts w:hint="eastAsia"/>
        </w:rPr>
        <w:t>会议研究，标准另定。</w:t>
      </w:r>
    </w:p>
    <w:p w:rsidR="003A448E" w:rsidRPr="00D8385C" w:rsidRDefault="003A448E" w:rsidP="00F351A3">
      <w:pPr>
        <w:spacing w:line="360" w:lineRule="auto"/>
        <w:ind w:firstLine="420"/>
        <w:rPr>
          <w:b/>
        </w:rPr>
      </w:pPr>
      <w:bookmarkStart w:id="0" w:name="_GoBack"/>
      <w:r w:rsidRPr="00D8385C">
        <w:rPr>
          <w:rFonts w:hint="eastAsia"/>
          <w:b/>
        </w:rPr>
        <w:t>四、有关规定</w:t>
      </w:r>
    </w:p>
    <w:bookmarkEnd w:id="0"/>
    <w:p w:rsidR="003A448E" w:rsidRDefault="003A448E" w:rsidP="00F351A3">
      <w:pPr>
        <w:spacing w:line="360" w:lineRule="auto"/>
        <w:ind w:firstLine="420"/>
      </w:pPr>
      <w:r>
        <w:rPr>
          <w:rFonts w:hint="eastAsia"/>
        </w:rPr>
        <w:t>1</w:t>
      </w:r>
      <w:r>
        <w:rPr>
          <w:rFonts w:hint="eastAsia"/>
        </w:rPr>
        <w:t>．学生参加北京市级及国家级各类竞赛实行认定登记制度，需出示组织单位颁发的获奖证书</w:t>
      </w:r>
      <w:r w:rsidR="00572B6B">
        <w:rPr>
          <w:rFonts w:hint="eastAsia"/>
        </w:rPr>
        <w:t>；</w:t>
      </w:r>
    </w:p>
    <w:p w:rsidR="003A448E" w:rsidRDefault="003A448E" w:rsidP="00F351A3">
      <w:pPr>
        <w:spacing w:line="360" w:lineRule="auto"/>
        <w:ind w:firstLine="420"/>
      </w:pPr>
      <w:r>
        <w:rPr>
          <w:rFonts w:hint="eastAsia"/>
        </w:rPr>
        <w:t>2</w:t>
      </w:r>
      <w:r>
        <w:rPr>
          <w:rFonts w:hint="eastAsia"/>
        </w:rPr>
        <w:t>．各类竞赛中获冠军视同一等奖、亚军视同二等奖、季军视同三等奖；各类竞赛中获第一名视同一等奖，第二至第四名视同二等奖，第六至第八名视同三等奖；各类竞赛中获金奖视同一等奖、银奖视同二等奖、铜奖视同三等奖；各类竞赛中的非等次化的先进集体与先进个人视同一等奖；各类单项奖视同三等奖；特等奖视同一等奖</w:t>
      </w:r>
      <w:r w:rsidR="00572B6B">
        <w:rPr>
          <w:rFonts w:hint="eastAsia"/>
        </w:rPr>
        <w:t>；</w:t>
      </w:r>
    </w:p>
    <w:p w:rsidR="003A448E" w:rsidRDefault="003A448E" w:rsidP="00F351A3">
      <w:pPr>
        <w:spacing w:line="360" w:lineRule="auto"/>
        <w:ind w:firstLine="420"/>
      </w:pPr>
      <w:r>
        <w:rPr>
          <w:rFonts w:hint="eastAsia"/>
        </w:rPr>
        <w:t>3</w:t>
      </w:r>
      <w:r>
        <w:rPr>
          <w:rFonts w:hint="eastAsia"/>
        </w:rPr>
        <w:t>．同一类获奖按最高奖励等级奖励，不重复计算。</w:t>
      </w:r>
    </w:p>
    <w:p w:rsidR="00E75298" w:rsidRPr="00E75298" w:rsidRDefault="00E75298" w:rsidP="00F351A3">
      <w:pPr>
        <w:spacing w:line="360" w:lineRule="auto"/>
        <w:ind w:firstLine="420"/>
      </w:pPr>
      <w:r>
        <w:rPr>
          <w:rFonts w:hint="eastAsia"/>
        </w:rPr>
        <w:lastRenderedPageBreak/>
        <w:t>4.</w:t>
      </w:r>
      <w:r>
        <w:rPr>
          <w:rFonts w:hint="eastAsia"/>
        </w:rPr>
        <w:t>奖励一般情况以团队形式发放。</w:t>
      </w:r>
    </w:p>
    <w:sectPr w:rsidR="00E75298" w:rsidRPr="00E752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298" w:rsidRDefault="00E75298" w:rsidP="00E75298">
      <w:r>
        <w:separator/>
      </w:r>
    </w:p>
  </w:endnote>
  <w:endnote w:type="continuationSeparator" w:id="0">
    <w:p w:rsidR="00E75298" w:rsidRDefault="00E75298" w:rsidP="00E75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298" w:rsidRDefault="00E75298" w:rsidP="00E75298">
      <w:r>
        <w:separator/>
      </w:r>
    </w:p>
  </w:footnote>
  <w:footnote w:type="continuationSeparator" w:id="0">
    <w:p w:rsidR="00E75298" w:rsidRDefault="00E75298" w:rsidP="00E752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FCB"/>
    <w:rsid w:val="00094485"/>
    <w:rsid w:val="00161FCB"/>
    <w:rsid w:val="003A1840"/>
    <w:rsid w:val="003A448E"/>
    <w:rsid w:val="00572B6B"/>
    <w:rsid w:val="007C250C"/>
    <w:rsid w:val="008249EF"/>
    <w:rsid w:val="009116A6"/>
    <w:rsid w:val="00D8385C"/>
    <w:rsid w:val="00E75298"/>
    <w:rsid w:val="00F35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52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529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52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529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52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529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52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529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112</Words>
  <Characters>644</Characters>
  <Application>Microsoft Office Word</Application>
  <DocSecurity>0</DocSecurity>
  <Lines>5</Lines>
  <Paragraphs>1</Paragraphs>
  <ScaleCrop>false</ScaleCrop>
  <Company>Microsoft</Company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甄少波</dc:creator>
  <cp:keywords/>
  <dc:description/>
  <cp:lastModifiedBy>甄少波</cp:lastModifiedBy>
  <cp:revision>7</cp:revision>
  <dcterms:created xsi:type="dcterms:W3CDTF">2020-06-15T02:57:00Z</dcterms:created>
  <dcterms:modified xsi:type="dcterms:W3CDTF">2020-07-16T13:41:00Z</dcterms:modified>
</cp:coreProperties>
</file>