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ind w:left="640"/>
        <w:jc w:val="center"/>
        <w:rPr>
          <w:rFonts w:hint="eastAsia" w:ascii="华文中宋" w:hAnsi="华文中宋" w:eastAsia="华文中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sz w:val="40"/>
          <w:szCs w:val="40"/>
        </w:rPr>
        <w:t>选</w:t>
      </w:r>
      <w:r>
        <w:rPr>
          <w:rFonts w:hint="eastAsia" w:ascii="Times New Roman" w:hAnsi="Times New Roman" w:eastAsia="华文中宋" w:cs="Times New Roman"/>
          <w:b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40"/>
          <w:szCs w:val="40"/>
        </w:rPr>
        <w:t>题</w:t>
      </w:r>
      <w:r>
        <w:rPr>
          <w:rFonts w:hint="eastAsia" w:ascii="Times New Roman" w:hAnsi="Times New Roman" w:eastAsia="华文中宋" w:cs="Times New Roman"/>
          <w:b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40"/>
          <w:szCs w:val="40"/>
        </w:rPr>
        <w:t>指</w:t>
      </w:r>
      <w:r>
        <w:rPr>
          <w:rFonts w:hint="eastAsia" w:ascii="Times New Roman" w:hAnsi="Times New Roman" w:eastAsia="华文中宋" w:cs="Times New Roman"/>
          <w:b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/>
          <w:sz w:val="40"/>
          <w:szCs w:val="40"/>
        </w:rPr>
        <w:t>南</w:t>
      </w:r>
    </w:p>
    <w:p>
      <w:pPr>
        <w:spacing w:line="580" w:lineRule="exact"/>
        <w:ind w:left="0" w:firstLine="560" w:firstLineChars="200"/>
        <w:jc w:val="left"/>
        <w:rPr>
          <w:rFonts w:hint="eastAsia" w:ascii="黑体" w:hAnsi="黑体" w:eastAsia="黑体" w:cs="Times New Roman"/>
          <w:b w:val="0"/>
          <w:sz w:val="28"/>
          <w:szCs w:val="28"/>
          <w:lang w:val="en-US" w:eastAsia="zh-CN"/>
        </w:rPr>
      </w:pPr>
    </w:p>
    <w:p>
      <w:pPr>
        <w:spacing w:line="580" w:lineRule="exact"/>
        <w:ind w:left="0" w:firstLine="560" w:firstLineChars="200"/>
        <w:jc w:val="left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习近平总书记关于工人阶级和工会工作的重要论述的学理化研究</w:t>
      </w:r>
    </w:p>
    <w:p>
      <w:pPr>
        <w:pStyle w:val="9"/>
        <w:numPr>
          <w:ilvl w:val="-1"/>
          <w:numId w:val="0"/>
        </w:numPr>
        <w:ind w:left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强国建设民族复兴伟业中工人阶级和工会工作的作用与任务研究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让亿万劳动者共享共同富裕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成果问题研究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推进新型工业化背景下的工会工作研究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工会“服务化、体系化、品牌化、创新化、数字化”研究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工会思想政治引领影响力提升研究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激发职工群众建功立业、创新创造的机制与路径研究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发展新质生产力与新型劳动者队伍建设研究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推进新就业形态劳动者群体建会入会和权益保障机制研究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新就业形态领域集体协商制度与实践研究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平台经济用工规范化治理的国际比较研究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健全以职工代表大会为基本形式的企事业单位民主管理制度研究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公司法修改与健全企事业单位民主管理制度研究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强化维护劳动领域政治安全体系和能力建设研究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构建中国特色和谐劳动关系制度机制研究</w:t>
      </w:r>
    </w:p>
    <w:p>
      <w:pPr>
        <w:pStyle w:val="9"/>
        <w:ind w:left="0" w:leftChars="0" w:firstLine="560" w:firstLineChars="200"/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产业工人队伍建设立法研究</w:t>
      </w:r>
    </w:p>
    <w:p>
      <w:pPr>
        <w:pStyle w:val="9"/>
        <w:ind w:left="0" w:leftChars="0" w:firstLine="560" w:firstLineChars="200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劳动法律法规落实落地实效机理研究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</w:t>
      </w: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社会组织建会入会工作研究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基层工会的引领力、组织力、服务力研究</w:t>
      </w:r>
    </w:p>
    <w:p>
      <w:pPr>
        <w:pStyle w:val="9"/>
        <w:numPr>
          <w:ilvl w:val="0"/>
          <w:numId w:val="0"/>
        </w:numPr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健全完善县以下工会组织体系激发工作活力制度机制研究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区域性、行业性工会工作研究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.工会参与ESG（环境、社会、公司治理）体系建设研究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工会应用人工智能问题研究</w:t>
      </w:r>
    </w:p>
    <w:p>
      <w:pPr>
        <w:pStyle w:val="9"/>
        <w:ind w:left="0" w:leftChars="0" w:firstLine="560" w:firstLineChars="200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人工智能广泛应用条件下劳动关系、用工方式发展变化研究</w:t>
      </w:r>
    </w:p>
    <w:p>
      <w:pPr>
        <w:pStyle w:val="9"/>
        <w:numPr>
          <w:ilvl w:val="0"/>
          <w:numId w:val="0"/>
        </w:numPr>
        <w:ind w:firstLine="560" w:firstLineChars="200"/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港澳台工会工作研究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26.工会和职工对外交流交往合作的内容、机制与路径研究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27.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“一带一路”倡议十周年背景下的工会工作研究</w:t>
      </w:r>
    </w:p>
    <w:p>
      <w:pPr>
        <w:pStyle w:val="9"/>
        <w:numPr>
          <w:ilvl w:val="0"/>
          <w:numId w:val="0"/>
        </w:numPr>
        <w:ind w:left="0" w:leftChars="0"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28.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“一带一路”海外劳工权益保障问题研究</w:t>
      </w:r>
    </w:p>
    <w:p>
      <w:pPr>
        <w:pStyle w:val="9"/>
        <w:numPr>
          <w:ilvl w:val="0"/>
          <w:numId w:val="0"/>
        </w:numPr>
        <w:ind w:firstLine="560" w:firstLineChars="200"/>
        <w:rPr>
          <w:rFonts w:ascii="仿宋" w:hAnsi="仿宋" w:eastAsia="仿宋" w:cs="Times New Roman"/>
          <w:color w:val="000000" w:themeColor="text1"/>
          <w:spacing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pacing w:val="0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color w:val="000000" w:themeColor="text1"/>
          <w:spacing w:val="0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Times New Roman"/>
          <w:color w:val="000000" w:themeColor="text1"/>
          <w:spacing w:val="0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pacing w:val="0"/>
          <w:sz w:val="28"/>
          <w:szCs w:val="32"/>
          <w14:textFill>
            <w14:solidFill>
              <w14:schemeClr w14:val="tx1"/>
            </w14:solidFill>
          </w14:textFill>
        </w:rPr>
        <w:t>中国工运史及史志编撰研究——为中华全国总工会成立一百周年献礼</w:t>
      </w:r>
    </w:p>
    <w:p>
      <w:pPr>
        <w:pStyle w:val="9"/>
        <w:numPr>
          <w:ilvl w:val="-1"/>
          <w:numId w:val="0"/>
        </w:numPr>
        <w:ind w:left="0" w:leftChars="0"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中国工人运动在实现党的中心任务中的作用发挥和规律性认识研究</w:t>
      </w:r>
    </w:p>
    <w:p>
      <w:pPr>
        <w:pStyle w:val="9"/>
        <w:numPr>
          <w:ilvl w:val="0"/>
          <w:numId w:val="0"/>
        </w:numPr>
        <w:ind w:left="0"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</w:t>
      </w: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国别、区域工人运动研究</w:t>
      </w:r>
    </w:p>
    <w:p>
      <w:pPr>
        <w:pStyle w:val="9"/>
        <w:numPr>
          <w:ilvl w:val="0"/>
          <w:numId w:val="0"/>
        </w:numPr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Times New Roman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中国特色社会主义工会学研究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等线" w:eastAsia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等线" w:eastAsia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等线" w:eastAsia="仿宋_GB2312"/>
          <w:sz w:val="32"/>
          <w:szCs w:val="22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 w:ascii="仿宋_GB2312" w:hAnsi="等线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TgxM2YyNDNmYjY2YWQwNDlhNjM5MzRiODk3MTUifQ=="/>
  </w:docVars>
  <w:rsids>
    <w:rsidRoot w:val="007B3BF5"/>
    <w:rsid w:val="000B73C9"/>
    <w:rsid w:val="000D7841"/>
    <w:rsid w:val="00117B38"/>
    <w:rsid w:val="00136986"/>
    <w:rsid w:val="00175CAA"/>
    <w:rsid w:val="00185E7D"/>
    <w:rsid w:val="001C3FFB"/>
    <w:rsid w:val="001F1602"/>
    <w:rsid w:val="001F239A"/>
    <w:rsid w:val="001F2C28"/>
    <w:rsid w:val="001F3C9B"/>
    <w:rsid w:val="002231E9"/>
    <w:rsid w:val="00224CE2"/>
    <w:rsid w:val="00286BF3"/>
    <w:rsid w:val="002B32CD"/>
    <w:rsid w:val="002C190C"/>
    <w:rsid w:val="002C5AAE"/>
    <w:rsid w:val="002F547F"/>
    <w:rsid w:val="0032737D"/>
    <w:rsid w:val="0037160A"/>
    <w:rsid w:val="00376E9A"/>
    <w:rsid w:val="0038395C"/>
    <w:rsid w:val="003A1F63"/>
    <w:rsid w:val="003A66B0"/>
    <w:rsid w:val="003B275C"/>
    <w:rsid w:val="003C090B"/>
    <w:rsid w:val="003F53CC"/>
    <w:rsid w:val="00412359"/>
    <w:rsid w:val="004126A4"/>
    <w:rsid w:val="00413229"/>
    <w:rsid w:val="00416936"/>
    <w:rsid w:val="0045334A"/>
    <w:rsid w:val="00475753"/>
    <w:rsid w:val="00477A14"/>
    <w:rsid w:val="004F01DB"/>
    <w:rsid w:val="004F0840"/>
    <w:rsid w:val="00501C21"/>
    <w:rsid w:val="00531C2E"/>
    <w:rsid w:val="00555074"/>
    <w:rsid w:val="00583F29"/>
    <w:rsid w:val="0059755C"/>
    <w:rsid w:val="005E7287"/>
    <w:rsid w:val="00603FAE"/>
    <w:rsid w:val="00632055"/>
    <w:rsid w:val="00641067"/>
    <w:rsid w:val="006474CD"/>
    <w:rsid w:val="00665618"/>
    <w:rsid w:val="00682650"/>
    <w:rsid w:val="0069451E"/>
    <w:rsid w:val="006A73F4"/>
    <w:rsid w:val="006B6F0E"/>
    <w:rsid w:val="007071D8"/>
    <w:rsid w:val="00713F78"/>
    <w:rsid w:val="00750643"/>
    <w:rsid w:val="007B3BF5"/>
    <w:rsid w:val="007B6765"/>
    <w:rsid w:val="007D35C1"/>
    <w:rsid w:val="00811F17"/>
    <w:rsid w:val="0082269D"/>
    <w:rsid w:val="008804A4"/>
    <w:rsid w:val="00881599"/>
    <w:rsid w:val="0088767E"/>
    <w:rsid w:val="008B5F1E"/>
    <w:rsid w:val="008D29C0"/>
    <w:rsid w:val="0090016E"/>
    <w:rsid w:val="009208FC"/>
    <w:rsid w:val="009247FD"/>
    <w:rsid w:val="009773C5"/>
    <w:rsid w:val="0098789D"/>
    <w:rsid w:val="009C4C79"/>
    <w:rsid w:val="009C6E63"/>
    <w:rsid w:val="00A075F9"/>
    <w:rsid w:val="00A1153F"/>
    <w:rsid w:val="00A14B99"/>
    <w:rsid w:val="00A34CA9"/>
    <w:rsid w:val="00A75946"/>
    <w:rsid w:val="00AA6B01"/>
    <w:rsid w:val="00AB57BC"/>
    <w:rsid w:val="00AB6CC9"/>
    <w:rsid w:val="00AC1DEB"/>
    <w:rsid w:val="00AE4980"/>
    <w:rsid w:val="00B07872"/>
    <w:rsid w:val="00B20187"/>
    <w:rsid w:val="00B20435"/>
    <w:rsid w:val="00B236F0"/>
    <w:rsid w:val="00B305B8"/>
    <w:rsid w:val="00B339A6"/>
    <w:rsid w:val="00B4755B"/>
    <w:rsid w:val="00B96306"/>
    <w:rsid w:val="00BA36E8"/>
    <w:rsid w:val="00BF0CCF"/>
    <w:rsid w:val="00C051E8"/>
    <w:rsid w:val="00C10D6D"/>
    <w:rsid w:val="00C23A16"/>
    <w:rsid w:val="00C26550"/>
    <w:rsid w:val="00C27B24"/>
    <w:rsid w:val="00C60576"/>
    <w:rsid w:val="00C75511"/>
    <w:rsid w:val="00C81760"/>
    <w:rsid w:val="00CD4690"/>
    <w:rsid w:val="00CE0728"/>
    <w:rsid w:val="00CE4B41"/>
    <w:rsid w:val="00D32A8F"/>
    <w:rsid w:val="00D348C5"/>
    <w:rsid w:val="00D40BD6"/>
    <w:rsid w:val="00D61D72"/>
    <w:rsid w:val="00D85025"/>
    <w:rsid w:val="00DA7B83"/>
    <w:rsid w:val="00DB2E34"/>
    <w:rsid w:val="00E34456"/>
    <w:rsid w:val="00E43BAC"/>
    <w:rsid w:val="00E547C4"/>
    <w:rsid w:val="00E551C0"/>
    <w:rsid w:val="00E57A29"/>
    <w:rsid w:val="00E61384"/>
    <w:rsid w:val="00E6404B"/>
    <w:rsid w:val="00E83DF2"/>
    <w:rsid w:val="00F00680"/>
    <w:rsid w:val="00F71861"/>
    <w:rsid w:val="00F72568"/>
    <w:rsid w:val="00F83C48"/>
    <w:rsid w:val="00FA0836"/>
    <w:rsid w:val="00FB5C79"/>
    <w:rsid w:val="00FC62A9"/>
    <w:rsid w:val="00FD0EFC"/>
    <w:rsid w:val="00FD3EFC"/>
    <w:rsid w:val="00FE40CE"/>
    <w:rsid w:val="00FE4FBD"/>
    <w:rsid w:val="0267307F"/>
    <w:rsid w:val="04A83DD6"/>
    <w:rsid w:val="06B97816"/>
    <w:rsid w:val="07D17DB0"/>
    <w:rsid w:val="0A893B62"/>
    <w:rsid w:val="0C356892"/>
    <w:rsid w:val="0C7340F6"/>
    <w:rsid w:val="0F711E78"/>
    <w:rsid w:val="0FA131EA"/>
    <w:rsid w:val="11BC6419"/>
    <w:rsid w:val="125D6FBB"/>
    <w:rsid w:val="12BF3D39"/>
    <w:rsid w:val="142851FC"/>
    <w:rsid w:val="149A4900"/>
    <w:rsid w:val="15EB4733"/>
    <w:rsid w:val="160475A2"/>
    <w:rsid w:val="16B32D77"/>
    <w:rsid w:val="1BA621E1"/>
    <w:rsid w:val="1DF75C3F"/>
    <w:rsid w:val="1E193E07"/>
    <w:rsid w:val="1E4C1AE7"/>
    <w:rsid w:val="1F212F73"/>
    <w:rsid w:val="1F2F5612"/>
    <w:rsid w:val="20F070A1"/>
    <w:rsid w:val="234E506F"/>
    <w:rsid w:val="253412D5"/>
    <w:rsid w:val="279664C8"/>
    <w:rsid w:val="293C7AA7"/>
    <w:rsid w:val="29E4176D"/>
    <w:rsid w:val="2B2F4C6A"/>
    <w:rsid w:val="2B7251B0"/>
    <w:rsid w:val="2FE9188B"/>
    <w:rsid w:val="2FEE6EA1"/>
    <w:rsid w:val="320A3D3B"/>
    <w:rsid w:val="337E743C"/>
    <w:rsid w:val="3445105A"/>
    <w:rsid w:val="34DF3A9E"/>
    <w:rsid w:val="3B984165"/>
    <w:rsid w:val="3EA82911"/>
    <w:rsid w:val="46F803D2"/>
    <w:rsid w:val="47217327"/>
    <w:rsid w:val="473F5FDD"/>
    <w:rsid w:val="47882DE7"/>
    <w:rsid w:val="47F85CCC"/>
    <w:rsid w:val="49895D19"/>
    <w:rsid w:val="4A3E05CE"/>
    <w:rsid w:val="4B83273C"/>
    <w:rsid w:val="4DD92AE7"/>
    <w:rsid w:val="4EA12ED9"/>
    <w:rsid w:val="500D6A78"/>
    <w:rsid w:val="50131BB5"/>
    <w:rsid w:val="505D1DC2"/>
    <w:rsid w:val="542705F1"/>
    <w:rsid w:val="562B4881"/>
    <w:rsid w:val="57206043"/>
    <w:rsid w:val="5C3432D0"/>
    <w:rsid w:val="5D064F7B"/>
    <w:rsid w:val="5DF9688E"/>
    <w:rsid w:val="62782477"/>
    <w:rsid w:val="639A25DA"/>
    <w:rsid w:val="63FC0E86"/>
    <w:rsid w:val="6C8163CC"/>
    <w:rsid w:val="6FEA24DA"/>
    <w:rsid w:val="707A453E"/>
    <w:rsid w:val="70A131C6"/>
    <w:rsid w:val="725A320C"/>
    <w:rsid w:val="72604CD6"/>
    <w:rsid w:val="747D56CB"/>
    <w:rsid w:val="75FC2A18"/>
    <w:rsid w:val="767D7C04"/>
    <w:rsid w:val="774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414</Characters>
  <Lines>3</Lines>
  <Paragraphs>1</Paragraphs>
  <TotalTime>11</TotalTime>
  <ScaleCrop>false</ScaleCrop>
  <LinksUpToDate>false</LinksUpToDate>
  <CharactersWithSpaces>485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2022-01-12T12:27:00Z</dcterms:created>
  <dc:creator>郭宇强</dc:creator>
  <cp:lastModifiedBy>张阿朵</cp:lastModifiedBy>
  <cp:lastPrinted>2022-01-13T08:08:00Z</cp:lastPrinted>
  <dcterms:modified xsi:type="dcterms:W3CDTF">2024-02-28T09:07:26Z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3DF8524E4E28423B87C15FED7F7B6437_13</vt:lpwstr>
  </property>
</Properties>
</file>