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B5" w:rsidRDefault="006501B5">
      <w:bookmarkStart w:id="0" w:name="OLE_LINK2"/>
    </w:p>
    <w:p w:rsidR="006501B5" w:rsidRDefault="006501B5"/>
    <w:p w:rsidR="006501B5" w:rsidRDefault="006501B5"/>
    <w:p w:rsidR="006501B5" w:rsidRDefault="006501B5"/>
    <w:p w:rsidR="006501B5" w:rsidRDefault="006501B5"/>
    <w:p w:rsidR="006501B5" w:rsidRDefault="006501B5"/>
    <w:p w:rsidR="006501B5" w:rsidRDefault="006501B5"/>
    <w:p w:rsidR="006501B5" w:rsidRDefault="00CA2B56">
      <w:pPr>
        <w:jc w:val="center"/>
        <w:rPr>
          <w:b/>
          <w:bCs/>
          <w:sz w:val="44"/>
          <w:szCs w:val="44"/>
        </w:rPr>
      </w:pPr>
      <w:bookmarkStart w:id="1" w:name="OLE_LINK1"/>
      <w:r>
        <w:rPr>
          <w:rFonts w:hint="eastAsia"/>
          <w:b/>
          <w:bCs/>
          <w:sz w:val="44"/>
          <w:szCs w:val="44"/>
        </w:rPr>
        <w:t>2015-2016</w:t>
      </w:r>
      <w:r>
        <w:rPr>
          <w:rFonts w:hint="eastAsia"/>
          <w:b/>
          <w:bCs/>
          <w:sz w:val="44"/>
          <w:szCs w:val="44"/>
        </w:rPr>
        <w:t>年度</w:t>
      </w:r>
      <w:r>
        <w:rPr>
          <w:rFonts w:hint="eastAsia"/>
          <w:b/>
          <w:bCs/>
          <w:sz w:val="44"/>
          <w:szCs w:val="44"/>
        </w:rPr>
        <w:t>北京高校</w:t>
      </w:r>
    </w:p>
    <w:p w:rsidR="006501B5" w:rsidRDefault="006501B5">
      <w:pPr>
        <w:jc w:val="center"/>
        <w:rPr>
          <w:b/>
          <w:bCs/>
          <w:sz w:val="44"/>
          <w:szCs w:val="44"/>
        </w:rPr>
      </w:pPr>
    </w:p>
    <w:p w:rsidR="006501B5" w:rsidRDefault="00CA2B56">
      <w:pPr>
        <w:jc w:val="center"/>
        <w:rPr>
          <w:b/>
          <w:bCs/>
          <w:sz w:val="44"/>
          <w:szCs w:val="44"/>
        </w:rPr>
      </w:pPr>
      <w:r>
        <w:rPr>
          <w:rFonts w:hint="eastAsia"/>
          <w:b/>
          <w:bCs/>
          <w:sz w:val="44"/>
          <w:szCs w:val="44"/>
        </w:rPr>
        <w:t>德育</w:t>
      </w:r>
      <w:r>
        <w:rPr>
          <w:rFonts w:hint="eastAsia"/>
          <w:b/>
          <w:bCs/>
          <w:sz w:val="44"/>
          <w:szCs w:val="44"/>
        </w:rPr>
        <w:t>工作</w:t>
      </w:r>
      <w:r>
        <w:rPr>
          <w:rFonts w:hint="eastAsia"/>
          <w:b/>
          <w:bCs/>
          <w:sz w:val="44"/>
          <w:szCs w:val="44"/>
        </w:rPr>
        <w:t>先进集体</w:t>
      </w:r>
    </w:p>
    <w:p w:rsidR="006501B5" w:rsidRDefault="006501B5">
      <w:pPr>
        <w:jc w:val="center"/>
        <w:rPr>
          <w:b/>
          <w:bCs/>
          <w:sz w:val="44"/>
          <w:szCs w:val="44"/>
        </w:rPr>
      </w:pPr>
    </w:p>
    <w:p w:rsidR="006501B5" w:rsidRDefault="006501B5">
      <w:pPr>
        <w:jc w:val="center"/>
        <w:rPr>
          <w:b/>
          <w:bCs/>
          <w:sz w:val="44"/>
          <w:szCs w:val="44"/>
        </w:rPr>
      </w:pPr>
    </w:p>
    <w:p w:rsidR="006501B5" w:rsidRDefault="006501B5">
      <w:pPr>
        <w:jc w:val="center"/>
        <w:rPr>
          <w:b/>
          <w:bCs/>
          <w:sz w:val="44"/>
          <w:szCs w:val="44"/>
        </w:rPr>
      </w:pPr>
    </w:p>
    <w:p w:rsidR="006501B5" w:rsidRDefault="00CA2B56">
      <w:pPr>
        <w:jc w:val="center"/>
        <w:rPr>
          <w:b/>
          <w:bCs/>
          <w:sz w:val="44"/>
          <w:szCs w:val="44"/>
        </w:rPr>
      </w:pPr>
      <w:r>
        <w:rPr>
          <w:rFonts w:hint="eastAsia"/>
          <w:b/>
          <w:bCs/>
          <w:sz w:val="44"/>
          <w:szCs w:val="44"/>
        </w:rPr>
        <w:t>申</w:t>
      </w:r>
    </w:p>
    <w:p w:rsidR="006501B5" w:rsidRDefault="00CA2B56">
      <w:pPr>
        <w:jc w:val="center"/>
        <w:rPr>
          <w:b/>
          <w:bCs/>
          <w:sz w:val="44"/>
          <w:szCs w:val="44"/>
        </w:rPr>
      </w:pPr>
      <w:r>
        <w:rPr>
          <w:rFonts w:hint="eastAsia"/>
          <w:b/>
          <w:bCs/>
          <w:sz w:val="44"/>
          <w:szCs w:val="44"/>
        </w:rPr>
        <w:t>报</w:t>
      </w:r>
    </w:p>
    <w:p w:rsidR="006501B5" w:rsidRDefault="00CA2B56">
      <w:pPr>
        <w:jc w:val="center"/>
        <w:rPr>
          <w:b/>
          <w:bCs/>
          <w:sz w:val="44"/>
          <w:szCs w:val="44"/>
        </w:rPr>
      </w:pPr>
      <w:r>
        <w:rPr>
          <w:rFonts w:hint="eastAsia"/>
          <w:b/>
          <w:bCs/>
          <w:sz w:val="44"/>
          <w:szCs w:val="44"/>
        </w:rPr>
        <w:t>材</w:t>
      </w:r>
    </w:p>
    <w:p w:rsidR="006501B5" w:rsidRDefault="00CA2B56">
      <w:pPr>
        <w:jc w:val="center"/>
        <w:rPr>
          <w:b/>
          <w:bCs/>
          <w:sz w:val="44"/>
          <w:szCs w:val="44"/>
        </w:rPr>
      </w:pPr>
      <w:r>
        <w:rPr>
          <w:rFonts w:hint="eastAsia"/>
          <w:b/>
          <w:bCs/>
          <w:sz w:val="44"/>
          <w:szCs w:val="44"/>
        </w:rPr>
        <w:t>料</w:t>
      </w:r>
    </w:p>
    <w:p w:rsidR="006501B5" w:rsidRDefault="006501B5">
      <w:pPr>
        <w:jc w:val="center"/>
        <w:rPr>
          <w:b/>
          <w:bCs/>
          <w:sz w:val="44"/>
          <w:szCs w:val="44"/>
        </w:rPr>
      </w:pPr>
    </w:p>
    <w:p w:rsidR="006501B5" w:rsidRDefault="006501B5">
      <w:pPr>
        <w:jc w:val="center"/>
        <w:rPr>
          <w:b/>
          <w:bCs/>
          <w:sz w:val="44"/>
          <w:szCs w:val="44"/>
        </w:rPr>
      </w:pPr>
    </w:p>
    <w:p w:rsidR="006501B5" w:rsidRDefault="006501B5">
      <w:pPr>
        <w:jc w:val="center"/>
        <w:rPr>
          <w:b/>
          <w:bCs/>
          <w:sz w:val="44"/>
          <w:szCs w:val="44"/>
        </w:rPr>
      </w:pPr>
    </w:p>
    <w:p w:rsidR="006501B5" w:rsidRDefault="006501B5">
      <w:pPr>
        <w:jc w:val="center"/>
        <w:rPr>
          <w:b/>
          <w:bCs/>
          <w:sz w:val="44"/>
          <w:szCs w:val="44"/>
        </w:rPr>
      </w:pPr>
    </w:p>
    <w:p w:rsidR="006501B5" w:rsidRDefault="00CA2B56">
      <w:pPr>
        <w:jc w:val="center"/>
        <w:rPr>
          <w:b/>
          <w:bCs/>
          <w:sz w:val="32"/>
          <w:szCs w:val="32"/>
        </w:rPr>
      </w:pPr>
      <w:r>
        <w:rPr>
          <w:rFonts w:hint="eastAsia"/>
          <w:b/>
          <w:bCs/>
          <w:sz w:val="32"/>
          <w:szCs w:val="32"/>
        </w:rPr>
        <w:t>中国劳动关系学院</w:t>
      </w:r>
    </w:p>
    <w:p w:rsidR="006501B5" w:rsidRDefault="00CA2B56">
      <w:pPr>
        <w:jc w:val="center"/>
        <w:rPr>
          <w:b/>
          <w:bCs/>
          <w:sz w:val="32"/>
          <w:szCs w:val="32"/>
        </w:rPr>
      </w:pPr>
      <w:r>
        <w:rPr>
          <w:rFonts w:hint="eastAsia"/>
          <w:b/>
          <w:bCs/>
          <w:sz w:val="32"/>
          <w:szCs w:val="32"/>
        </w:rPr>
        <w:t>2016</w:t>
      </w:r>
      <w:r>
        <w:rPr>
          <w:rFonts w:hint="eastAsia"/>
          <w:b/>
          <w:bCs/>
          <w:sz w:val="32"/>
          <w:szCs w:val="32"/>
        </w:rPr>
        <w:t>年</w:t>
      </w:r>
      <w:r>
        <w:rPr>
          <w:rFonts w:hint="eastAsia"/>
          <w:b/>
          <w:bCs/>
          <w:sz w:val="32"/>
          <w:szCs w:val="32"/>
        </w:rPr>
        <w:t>6</w:t>
      </w:r>
      <w:r>
        <w:rPr>
          <w:rFonts w:hint="eastAsia"/>
          <w:b/>
          <w:bCs/>
          <w:sz w:val="32"/>
          <w:szCs w:val="32"/>
        </w:rPr>
        <w:t>月</w:t>
      </w:r>
    </w:p>
    <w:bookmarkEnd w:id="1"/>
    <w:p w:rsidR="006501B5" w:rsidRDefault="006501B5">
      <w:pPr>
        <w:jc w:val="center"/>
        <w:rPr>
          <w:b/>
          <w:bCs/>
          <w:sz w:val="44"/>
          <w:szCs w:val="44"/>
        </w:rPr>
      </w:pPr>
    </w:p>
    <w:p w:rsidR="006501B5" w:rsidRDefault="006501B5">
      <w:pPr>
        <w:jc w:val="center"/>
      </w:pPr>
    </w:p>
    <w:p w:rsidR="006501B5" w:rsidRDefault="006501B5">
      <w:pPr>
        <w:jc w:val="center"/>
      </w:pPr>
    </w:p>
    <w:p w:rsidR="006501B5" w:rsidRDefault="006501B5">
      <w:pPr>
        <w:jc w:val="center"/>
      </w:pPr>
    </w:p>
    <w:p w:rsidR="006501B5" w:rsidRDefault="00CA2B56">
      <w:pPr>
        <w:jc w:val="center"/>
      </w:pPr>
      <w:r>
        <w:rPr>
          <w:rFonts w:ascii="方正小标宋简体" w:eastAsia="方正小标宋简体" w:hAnsiTheme="majorEastAsia" w:hint="eastAsia"/>
          <w:b/>
          <w:sz w:val="36"/>
          <w:szCs w:val="36"/>
        </w:rPr>
        <w:lastRenderedPageBreak/>
        <w:t>经济管理系党总支部事迹材料</w:t>
      </w:r>
    </w:p>
    <w:p w:rsidR="006501B5" w:rsidRDefault="006501B5">
      <w:pPr>
        <w:jc w:val="center"/>
      </w:pPr>
    </w:p>
    <w:bookmarkEnd w:id="0"/>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中国劳动关系学院经济管理系现有教师</w:t>
      </w:r>
      <w:r w:rsidRPr="00774FEC">
        <w:rPr>
          <w:rFonts w:ascii="仿宋" w:eastAsia="仿宋" w:hAnsi="仿宋" w:cstheme="minorEastAsia" w:hint="eastAsia"/>
          <w:sz w:val="32"/>
          <w:szCs w:val="32"/>
        </w:rPr>
        <w:t>28</w:t>
      </w:r>
      <w:r w:rsidRPr="00774FEC">
        <w:rPr>
          <w:rFonts w:ascii="仿宋" w:eastAsia="仿宋" w:hAnsi="仿宋" w:cstheme="minorEastAsia" w:hint="eastAsia"/>
          <w:sz w:val="32"/>
          <w:szCs w:val="32"/>
        </w:rPr>
        <w:t>人，本科在校生</w:t>
      </w:r>
      <w:r w:rsidRPr="00774FEC">
        <w:rPr>
          <w:rFonts w:ascii="仿宋" w:eastAsia="仿宋" w:hAnsi="仿宋" w:cstheme="minorEastAsia" w:hint="eastAsia"/>
          <w:sz w:val="32"/>
          <w:szCs w:val="32"/>
        </w:rPr>
        <w:t>847</w:t>
      </w:r>
      <w:r w:rsidRPr="00774FEC">
        <w:rPr>
          <w:rFonts w:ascii="仿宋" w:eastAsia="仿宋" w:hAnsi="仿宋" w:cstheme="minorEastAsia" w:hint="eastAsia"/>
          <w:sz w:val="32"/>
          <w:szCs w:val="32"/>
        </w:rPr>
        <w:t>人。多年来经济管理系党总支高度重视德育工作，始终坚持以开展德育教育、综合素质培养为学生管理工作的重心，积极开展形式多样的德育实践活动，营造良好的德育环境，获得了丰硕的德育成果。</w:t>
      </w:r>
    </w:p>
    <w:p w:rsidR="006501B5" w:rsidRPr="00774FEC" w:rsidRDefault="00CA2B56" w:rsidP="00774FEC">
      <w:pPr>
        <w:ind w:firstLineChars="150" w:firstLine="480"/>
        <w:rPr>
          <w:rFonts w:ascii="黑体" w:eastAsia="黑体" w:hAnsi="黑体" w:cs="华文中宋"/>
          <w:bCs/>
          <w:sz w:val="32"/>
          <w:szCs w:val="32"/>
        </w:rPr>
      </w:pPr>
      <w:r w:rsidRPr="00774FEC">
        <w:rPr>
          <w:rFonts w:ascii="黑体" w:eastAsia="黑体" w:hAnsi="黑体" w:cs="华文中宋" w:hint="eastAsia"/>
          <w:bCs/>
          <w:sz w:val="32"/>
          <w:szCs w:val="32"/>
        </w:rPr>
        <w:t>一、以德育为先，树立全员德育意识，构建学生德育工作队伍</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经济管理系党总支一直秉承和践行这样的观点：系部的德育工作不仅仅是学生德育工作，还应包括教师的德育素质培养；学生的德育教育也不止是学生管理团队的任务，更是接触学生的每位教师的任务。因此，我系党总支坚持以“德育教育，师德为先”的工作原则，以教师党员和学科带头人为先导，通过研讨、论坛、走访调研、党支部活动、与学生座谈等形式锻造教师的德育工作能力，在全体教师中形成了“德育为先、师德先行”的共识，并要求大家落地每一堂课，每一个事件，每一次谈话。为此，党总支注意培育和发掘优秀的德育工作者，树立典型，带动系部整体的德育工</w:t>
      </w:r>
      <w:r w:rsidRPr="00774FEC">
        <w:rPr>
          <w:rFonts w:ascii="仿宋" w:eastAsia="仿宋" w:hAnsi="仿宋" w:cstheme="minorEastAsia" w:hint="eastAsia"/>
          <w:sz w:val="32"/>
          <w:szCs w:val="32"/>
        </w:rPr>
        <w:t>作往前推进。如财务管理教研室刘东生老师，一直与很多学生保持密切沟通，亲切、和蔼，他会倾其所能帮助任何一个思想、生活或学业、就业上有困难的学生，被同学们亲切地称为“男神”。他一度为生病的学生垫付医药费，为学生的工作拜托</w:t>
      </w:r>
      <w:r w:rsidRPr="00774FEC">
        <w:rPr>
          <w:rFonts w:ascii="仿宋" w:eastAsia="仿宋" w:hAnsi="仿宋" w:cstheme="minorEastAsia" w:hint="eastAsia"/>
          <w:sz w:val="32"/>
          <w:szCs w:val="32"/>
        </w:rPr>
        <w:lastRenderedPageBreak/>
        <w:t>自己的熟人，为就业困惑的毕业生不厌其烦的梳理出路。工商教研室的赵鑫全老师也因为自己的真诚付出，学生们自发给他一本记录全班所有学生感言的册子，里面充满了对赵老师的感谢。长时间的师德教育，使得每位老师心中都始终装着学生，工作中一切以学生利益、学院利益为准绳，系部形成了敬业爱生的良好风气。</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学生德育工</w:t>
      </w:r>
      <w:r w:rsidRPr="00774FEC">
        <w:rPr>
          <w:rFonts w:ascii="仿宋" w:eastAsia="仿宋" w:hAnsi="仿宋" w:cstheme="minorEastAsia" w:hint="eastAsia"/>
          <w:sz w:val="32"/>
          <w:szCs w:val="32"/>
        </w:rPr>
        <w:t>作团队也逐步形成，那就是包含任课教师和系务管理、学生管理在内系部所有教师。大家从不同的角度、用不同的方式将品德教育渗透在日常工作中，通过自身言行，潜移默化地进行德育教育。</w:t>
      </w:r>
    </w:p>
    <w:p w:rsidR="006501B5" w:rsidRPr="00774FEC" w:rsidRDefault="00CA2B56" w:rsidP="00774FEC">
      <w:pPr>
        <w:ind w:firstLineChars="150" w:firstLine="480"/>
        <w:rPr>
          <w:rFonts w:ascii="黑体" w:eastAsia="黑体" w:hAnsi="黑体" w:cs="华文中宋"/>
          <w:bCs/>
          <w:sz w:val="32"/>
          <w:szCs w:val="32"/>
        </w:rPr>
      </w:pPr>
      <w:r w:rsidRPr="00774FEC">
        <w:rPr>
          <w:rFonts w:ascii="黑体" w:eastAsia="黑体" w:hAnsi="黑体" w:cs="华文中宋" w:hint="eastAsia"/>
          <w:bCs/>
          <w:sz w:val="32"/>
          <w:szCs w:val="32"/>
        </w:rPr>
        <w:t>二、</w:t>
      </w:r>
      <w:r w:rsidRPr="00774FEC">
        <w:rPr>
          <w:rFonts w:ascii="黑体" w:eastAsia="黑体" w:hAnsi="黑体" w:cs="华文中宋" w:hint="eastAsia"/>
          <w:bCs/>
          <w:sz w:val="32"/>
          <w:szCs w:val="32"/>
        </w:rPr>
        <w:t>多渠道多角度构建德育教育体系</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品德教育是一个长期的大工程，也是一个常常不宜见效果的艰难工作，为此，系党总支认真设计了德育教育体系，力争全覆盖、不断渗透、不断强化、多种渠道、多样方式进行教育。</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1</w:t>
      </w:r>
      <w:r w:rsidRPr="00774FEC">
        <w:rPr>
          <w:rFonts w:ascii="仿宋" w:eastAsia="仿宋" w:hAnsi="仿宋" w:cstheme="minorEastAsia" w:hint="eastAsia"/>
          <w:sz w:val="32"/>
          <w:szCs w:val="32"/>
        </w:rPr>
        <w:t>、党总支建立理论支撑，统一部署。系党总支针对当前独生子女学生占主导，中小学前置教育部分缺失的情形，提出“全人育人”的德育教育目标。也即本科教育要培养学生专业知识和职业能力以及持续学习自我完善的能力，以适应社会岗位的需要；更要培养他们强健的体魄和坚韧的毅力；希望他们具有责任意识，敢于担当；希望他们有强大内心能量，遇到任何挫折都不气馁退缩；希望他们永远阳光的</w:t>
      </w:r>
      <w:r w:rsidRPr="00774FEC">
        <w:rPr>
          <w:rFonts w:ascii="仿宋" w:eastAsia="仿宋" w:hAnsi="仿宋" w:cstheme="minorEastAsia" w:hint="eastAsia"/>
          <w:sz w:val="32"/>
          <w:szCs w:val="32"/>
        </w:rPr>
        <w:lastRenderedPageBreak/>
        <w:t>面对生活，会与人和谐相处，创造属于自己的幸福人生。在整体目标确定后，党总支调动一切可用的资源，全面设计和积极推进，按照年级特点，给学生们的成长路径做出不同</w:t>
      </w:r>
      <w:r w:rsidRPr="00774FEC">
        <w:rPr>
          <w:rFonts w:ascii="仿宋" w:eastAsia="仿宋" w:hAnsi="仿宋" w:cstheme="minorEastAsia" w:hint="eastAsia"/>
          <w:sz w:val="32"/>
          <w:szCs w:val="32"/>
        </w:rPr>
        <w:t>侧重的德育内容和方式。并将该设计告知所有的德育参与者。</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2</w:t>
      </w:r>
      <w:r w:rsidRPr="00774FEC">
        <w:rPr>
          <w:rFonts w:ascii="仿宋" w:eastAsia="仿宋" w:hAnsi="仿宋" w:cstheme="minorEastAsia" w:hint="eastAsia"/>
          <w:sz w:val="32"/>
          <w:szCs w:val="32"/>
        </w:rPr>
        <w:t>、专任教师课堂指引方向。专任教师的课堂是非常重要的德育阵地，老师们的言传身教，汇集点滴，日久必见成效。所以，老师们严守课堂教学纪律，传递的都是正能量，并教会学生们辩证地积极地看问题，用自身的高素质来适应未来各种可能的竞争挑战。经管专业的熏陶培养出了专业的视角和专业的习惯，学生们可以理性对待各种诱惑和决策。</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3</w:t>
      </w:r>
      <w:r w:rsidRPr="00774FEC">
        <w:rPr>
          <w:rFonts w:ascii="仿宋" w:eastAsia="仿宋" w:hAnsi="仿宋" w:cstheme="minorEastAsia" w:hint="eastAsia"/>
          <w:sz w:val="32"/>
          <w:szCs w:val="32"/>
        </w:rPr>
        <w:t>、辅导员、班主任课下一对一解决问题。近</w:t>
      </w:r>
      <w:r w:rsidRPr="00774FEC">
        <w:rPr>
          <w:rFonts w:ascii="仿宋" w:eastAsia="仿宋" w:hAnsi="仿宋" w:cstheme="minorEastAsia" w:hint="eastAsia"/>
          <w:sz w:val="32"/>
          <w:szCs w:val="32"/>
        </w:rPr>
        <w:t>900</w:t>
      </w:r>
      <w:r w:rsidRPr="00774FEC">
        <w:rPr>
          <w:rFonts w:ascii="仿宋" w:eastAsia="仿宋" w:hAnsi="仿宋" w:cstheme="minorEastAsia" w:hint="eastAsia"/>
          <w:sz w:val="32"/>
          <w:szCs w:val="32"/>
        </w:rPr>
        <w:t>名学生，各种各样的问题时不时的出现。这些个例同学的思想教育任务就落在了辅导员和班主任身上。这些老师与</w:t>
      </w:r>
      <w:r w:rsidRPr="00774FEC">
        <w:rPr>
          <w:rFonts w:ascii="仿宋" w:eastAsia="仿宋" w:hAnsi="仿宋" w:cstheme="minorEastAsia" w:hint="eastAsia"/>
          <w:sz w:val="32"/>
          <w:szCs w:val="32"/>
        </w:rPr>
        <w:t>本班和本年级学生都能及时沟通，了解每一个问题学生的动态，并采用多种方式进行教育和化解。如班主任王李老师，每周都要和班委开会，及时了解学生动态并逐步推进自己的育人思路，帮助后进，把握学生努力方向。班主任祝映兰老师，则把后进学生组织到一起，手把手的再教，每周都利用休息时间个别约谈学生，促进学生有效的就业，及时解决毕业生的困惑。导员们更是重点解决学习困难户、精神抑郁者、思想偏激者、习惯不好的特殊学生们的多种问题。如杜宇老师对羡慕虚荣而盗窃的学生苦口婆心教育；刘志强老师解决不和</w:t>
      </w:r>
      <w:r w:rsidRPr="00774FEC">
        <w:rPr>
          <w:rFonts w:ascii="仿宋" w:eastAsia="仿宋" w:hAnsi="仿宋" w:cstheme="minorEastAsia" w:hint="eastAsia"/>
          <w:sz w:val="32"/>
          <w:szCs w:val="32"/>
        </w:rPr>
        <w:lastRenderedPageBreak/>
        <w:t>谐宿舍关系，每个人攀谈，直到深夜；王熙</w:t>
      </w:r>
      <w:r w:rsidRPr="00774FEC">
        <w:rPr>
          <w:rFonts w:ascii="仿宋" w:eastAsia="仿宋" w:hAnsi="仿宋" w:cstheme="minorEastAsia" w:hint="eastAsia"/>
          <w:sz w:val="32"/>
          <w:szCs w:val="32"/>
        </w:rPr>
        <w:t>老师为了安抚被学校勒令退学的学生的焦躁情绪，彻夜不眠守护着、开导着，直到把学生交到家长手里；王坤老师耐心地对评奖学金不满意的学生一遍一遍讲道理摆政策整个下午，为了是解开学生心结。</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4</w:t>
      </w:r>
      <w:r w:rsidRPr="00774FEC">
        <w:rPr>
          <w:rFonts w:ascii="仿宋" w:eastAsia="仿宋" w:hAnsi="仿宋" w:cstheme="minorEastAsia" w:hint="eastAsia"/>
          <w:sz w:val="32"/>
          <w:szCs w:val="32"/>
        </w:rPr>
        <w:t>、团学组织借助活动落地德育宣传和自我教育。团学组织是更直接更有力的德育宣传力量和支撑力量。优秀的学生干部，是德育的表率。他们组织的各项活动都围绕全人教育展开，如阳光体育、宿舍文化节、成人礼、读书漂流、辩论赛、学雷锋、贫困地区捐助、志愿者活动、红歌会、青春诗歌朗诵会等等，给重压下的大学生以多彩的成长履历。这些有针对性的学生活动，促</w:t>
      </w:r>
      <w:r w:rsidRPr="00774FEC">
        <w:rPr>
          <w:rFonts w:ascii="仿宋" w:eastAsia="仿宋" w:hAnsi="仿宋" w:cstheme="minorEastAsia" w:hint="eastAsia"/>
          <w:sz w:val="32"/>
          <w:szCs w:val="32"/>
        </w:rPr>
        <w:t>进了养成教育。</w:t>
      </w:r>
    </w:p>
    <w:p w:rsidR="006501B5" w:rsidRPr="00774FEC" w:rsidRDefault="00CA2B56" w:rsidP="00774FEC">
      <w:pPr>
        <w:ind w:firstLineChars="150" w:firstLine="480"/>
        <w:rPr>
          <w:rFonts w:ascii="黑体" w:eastAsia="黑体" w:hAnsi="黑体" w:cs="华文中宋"/>
          <w:bCs/>
          <w:sz w:val="32"/>
          <w:szCs w:val="32"/>
        </w:rPr>
      </w:pPr>
      <w:r w:rsidRPr="00774FEC">
        <w:rPr>
          <w:rFonts w:ascii="黑体" w:eastAsia="黑体" w:hAnsi="黑体" w:cs="华文中宋" w:hint="eastAsia"/>
          <w:bCs/>
          <w:sz w:val="32"/>
          <w:szCs w:val="32"/>
        </w:rPr>
        <w:t>三、坚持“全人教育”，努力拓展学生教育平台</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1</w:t>
      </w:r>
      <w:r w:rsidRPr="00774FEC">
        <w:rPr>
          <w:rFonts w:ascii="仿宋" w:eastAsia="仿宋" w:hAnsi="仿宋" w:cstheme="minorEastAsia" w:hint="eastAsia"/>
          <w:sz w:val="32"/>
          <w:szCs w:val="32"/>
        </w:rPr>
        <w:t>、打造商业领袖俱乐部为学生深入交流专业知识提供平台，为开拓视野提供机会，为提升能力，提供训练和指导。</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2</w:t>
      </w:r>
      <w:r w:rsidRPr="00774FEC">
        <w:rPr>
          <w:rFonts w:ascii="仿宋" w:eastAsia="仿宋" w:hAnsi="仿宋" w:cstheme="minorEastAsia" w:hint="eastAsia"/>
          <w:sz w:val="32"/>
          <w:szCs w:val="32"/>
        </w:rPr>
        <w:t>、创新创业教育平台。作为学校的创业先锋，经济管理系</w:t>
      </w:r>
      <w:r w:rsidRPr="00774FEC">
        <w:rPr>
          <w:rFonts w:ascii="仿宋" w:eastAsia="仿宋" w:hAnsi="仿宋" w:cstheme="minorEastAsia" w:hint="eastAsia"/>
          <w:sz w:val="32"/>
          <w:szCs w:val="32"/>
        </w:rPr>
        <w:t>2011</w:t>
      </w:r>
      <w:r w:rsidRPr="00774FEC">
        <w:rPr>
          <w:rFonts w:ascii="仿宋" w:eastAsia="仿宋" w:hAnsi="仿宋" w:cstheme="minorEastAsia" w:hint="eastAsia"/>
          <w:sz w:val="32"/>
          <w:szCs w:val="32"/>
        </w:rPr>
        <w:t>年以来积极培养学生的创业精神和创业能力，组织包括实践周实训、企业实践基地实习、创业大讲堂、学生创业社团、创业大赛等方式等多种形式的创业创新教育。</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3</w:t>
      </w:r>
      <w:r w:rsidRPr="00774FEC">
        <w:rPr>
          <w:rFonts w:ascii="仿宋" w:eastAsia="仿宋" w:hAnsi="仿宋" w:cstheme="minorEastAsia" w:hint="eastAsia"/>
          <w:sz w:val="32"/>
          <w:szCs w:val="32"/>
        </w:rPr>
        <w:t>、搭建实习实训基地。我系已经拥有</w:t>
      </w:r>
      <w:r w:rsidRPr="00774FEC">
        <w:rPr>
          <w:rFonts w:ascii="仿宋" w:eastAsia="仿宋" w:hAnsi="仿宋" w:cstheme="minorEastAsia" w:hint="eastAsia"/>
          <w:sz w:val="32"/>
          <w:szCs w:val="32"/>
        </w:rPr>
        <w:t>5</w:t>
      </w:r>
      <w:r w:rsidRPr="00774FEC">
        <w:rPr>
          <w:rFonts w:ascii="仿宋" w:eastAsia="仿宋" w:hAnsi="仿宋" w:cstheme="minorEastAsia" w:hint="eastAsia"/>
          <w:sz w:val="32"/>
          <w:szCs w:val="32"/>
        </w:rPr>
        <w:t>个专业实习基地，每年有将近</w:t>
      </w:r>
      <w:r w:rsidRPr="00774FEC">
        <w:rPr>
          <w:rFonts w:ascii="仿宋" w:eastAsia="仿宋" w:hAnsi="仿宋" w:cstheme="minorEastAsia" w:hint="eastAsia"/>
          <w:sz w:val="32"/>
          <w:szCs w:val="32"/>
        </w:rPr>
        <w:t>1/2</w:t>
      </w:r>
      <w:r w:rsidRPr="00774FEC">
        <w:rPr>
          <w:rFonts w:ascii="仿宋" w:eastAsia="仿宋" w:hAnsi="仿宋" w:cstheme="minorEastAsia" w:hint="eastAsia"/>
          <w:sz w:val="32"/>
          <w:szCs w:val="32"/>
        </w:rPr>
        <w:t>的人次参加有组织的各类实习。</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4</w:t>
      </w:r>
      <w:r w:rsidRPr="00774FEC">
        <w:rPr>
          <w:rFonts w:ascii="仿宋" w:eastAsia="仿宋" w:hAnsi="仿宋" w:cstheme="minorEastAsia" w:hint="eastAsia"/>
          <w:sz w:val="32"/>
          <w:szCs w:val="32"/>
        </w:rPr>
        <w:t>、增加对外交流活动。与台湾高雄第一科技等院</w:t>
      </w:r>
      <w:r w:rsidRPr="00774FEC">
        <w:rPr>
          <w:rFonts w:ascii="仿宋" w:eastAsia="仿宋" w:hAnsi="仿宋" w:cstheme="minorEastAsia" w:hint="eastAsia"/>
          <w:sz w:val="32"/>
          <w:szCs w:val="32"/>
        </w:rPr>
        <w:t>校建</w:t>
      </w:r>
      <w:r w:rsidRPr="00774FEC">
        <w:rPr>
          <w:rFonts w:ascii="仿宋" w:eastAsia="仿宋" w:hAnsi="仿宋" w:cstheme="minorEastAsia" w:hint="eastAsia"/>
          <w:sz w:val="32"/>
          <w:szCs w:val="32"/>
        </w:rPr>
        <w:lastRenderedPageBreak/>
        <w:t>立了良好的互动关系，每年相互交流到台湾、美国、日本、韩国等学生若干。系部鼓励学生参与系内外校内外各种对外交流。</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5</w:t>
      </w:r>
      <w:r w:rsidRPr="00774FEC">
        <w:rPr>
          <w:rFonts w:ascii="仿宋" w:eastAsia="仿宋" w:hAnsi="仿宋" w:cstheme="minorEastAsia" w:hint="eastAsia"/>
          <w:sz w:val="32"/>
          <w:szCs w:val="32"/>
        </w:rPr>
        <w:t>、以赛促教，以赛促学。每年的创业大赛两到三场，参加的两校区学生越来越多，学生收益也是多方面的。</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6</w:t>
      </w:r>
      <w:r w:rsidRPr="00774FEC">
        <w:rPr>
          <w:rFonts w:ascii="仿宋" w:eastAsia="仿宋" w:hAnsi="仿宋" w:cstheme="minorEastAsia" w:hint="eastAsia"/>
          <w:sz w:val="32"/>
          <w:szCs w:val="32"/>
        </w:rPr>
        <w:t>、系刊系报、网站、微博、微信公众号等新老媒体建好了舆论阵地，有效的宣传和解读系部政策与规则。同时也是学生锻炼自己的抓手。</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7</w:t>
      </w:r>
      <w:r w:rsidRPr="00774FEC">
        <w:rPr>
          <w:rFonts w:ascii="仿宋" w:eastAsia="仿宋" w:hAnsi="仿宋" w:cstheme="minorEastAsia" w:hint="eastAsia"/>
          <w:sz w:val="32"/>
          <w:szCs w:val="32"/>
        </w:rPr>
        <w:t>、学生会、党支部本身就是特殊的培训、提升自己的工作能力。我系有约</w:t>
      </w:r>
      <w:r w:rsidRPr="00774FEC">
        <w:rPr>
          <w:rFonts w:ascii="仿宋" w:eastAsia="仿宋" w:hAnsi="仿宋" w:cstheme="minorEastAsia" w:hint="eastAsia"/>
          <w:sz w:val="32"/>
          <w:szCs w:val="32"/>
        </w:rPr>
        <w:t>30%</w:t>
      </w:r>
      <w:r w:rsidRPr="00774FEC">
        <w:rPr>
          <w:rFonts w:ascii="仿宋" w:eastAsia="仿宋" w:hAnsi="仿宋" w:cstheme="minorEastAsia" w:hint="eastAsia"/>
          <w:sz w:val="32"/>
          <w:szCs w:val="32"/>
        </w:rPr>
        <w:t>的各级学生干部可以在这个平台上锻炼自己的决策、统筹、组织、协调等领导力。</w:t>
      </w:r>
    </w:p>
    <w:p w:rsidR="006501B5" w:rsidRPr="00774FEC" w:rsidRDefault="00CA2B56" w:rsidP="00774FEC">
      <w:pPr>
        <w:ind w:firstLineChars="150" w:firstLine="480"/>
        <w:rPr>
          <w:rFonts w:ascii="黑体" w:eastAsia="黑体" w:hAnsi="黑体" w:cs="华文中宋"/>
          <w:bCs/>
          <w:sz w:val="32"/>
          <w:szCs w:val="32"/>
        </w:rPr>
      </w:pPr>
      <w:r w:rsidRPr="00774FEC">
        <w:rPr>
          <w:rFonts w:ascii="黑体" w:eastAsia="黑体" w:hAnsi="黑体" w:cs="华文中宋" w:hint="eastAsia"/>
          <w:bCs/>
          <w:sz w:val="32"/>
          <w:szCs w:val="32"/>
        </w:rPr>
        <w:t>四、坚持践行德育理念，成果凸</w:t>
      </w:r>
      <w:r w:rsidRPr="00774FEC">
        <w:rPr>
          <w:rFonts w:ascii="黑体" w:eastAsia="黑体" w:hAnsi="黑体" w:cs="华文中宋" w:hint="eastAsia"/>
          <w:bCs/>
          <w:sz w:val="32"/>
          <w:szCs w:val="32"/>
        </w:rPr>
        <w:t>显</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1</w:t>
      </w:r>
      <w:r w:rsidRPr="00774FEC">
        <w:rPr>
          <w:rFonts w:ascii="仿宋" w:eastAsia="仿宋" w:hAnsi="仿宋" w:cstheme="minorEastAsia" w:hint="eastAsia"/>
          <w:sz w:val="32"/>
          <w:szCs w:val="32"/>
        </w:rPr>
        <w:t>、</w:t>
      </w:r>
      <w:r w:rsidRPr="00774FEC">
        <w:rPr>
          <w:rFonts w:ascii="仿宋" w:eastAsia="仿宋" w:hAnsi="仿宋" w:cstheme="minorEastAsia" w:hint="eastAsia"/>
          <w:sz w:val="32"/>
          <w:szCs w:val="32"/>
        </w:rPr>
        <w:t>2011</w:t>
      </w:r>
      <w:r w:rsidRPr="00774FEC">
        <w:rPr>
          <w:rFonts w:ascii="仿宋" w:eastAsia="仿宋" w:hAnsi="仿宋" w:cstheme="minorEastAsia" w:hint="eastAsia"/>
          <w:sz w:val="32"/>
          <w:szCs w:val="32"/>
        </w:rPr>
        <w:t>年以来，有</w:t>
      </w:r>
      <w:r w:rsidRPr="00774FEC">
        <w:rPr>
          <w:rFonts w:ascii="仿宋" w:eastAsia="仿宋" w:hAnsi="仿宋" w:cstheme="minorEastAsia" w:hint="eastAsia"/>
          <w:sz w:val="32"/>
          <w:szCs w:val="32"/>
        </w:rPr>
        <w:t>06</w:t>
      </w:r>
      <w:r w:rsidRPr="00774FEC">
        <w:rPr>
          <w:rFonts w:ascii="仿宋" w:eastAsia="仿宋" w:hAnsi="仿宋" w:cstheme="minorEastAsia" w:hint="eastAsia"/>
          <w:sz w:val="32"/>
          <w:szCs w:val="32"/>
        </w:rPr>
        <w:t>工商肖水仁和</w:t>
      </w:r>
      <w:r w:rsidRPr="00774FEC">
        <w:rPr>
          <w:rFonts w:ascii="仿宋" w:eastAsia="仿宋" w:hAnsi="仿宋" w:cstheme="minorEastAsia" w:hint="eastAsia"/>
          <w:sz w:val="32"/>
          <w:szCs w:val="32"/>
        </w:rPr>
        <w:t>10</w:t>
      </w:r>
      <w:r w:rsidRPr="00774FEC">
        <w:rPr>
          <w:rFonts w:ascii="仿宋" w:eastAsia="仿宋" w:hAnsi="仿宋" w:cstheme="minorEastAsia" w:hint="eastAsia"/>
          <w:sz w:val="32"/>
          <w:szCs w:val="32"/>
        </w:rPr>
        <w:t>工商孙健两位毕业生捐献了骨髓干细胞，挽救了两位患者的生命。这是他们还在校期间响应号召，参加了中华骨髓库的志愿者样本收集。</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2</w:t>
      </w:r>
      <w:r w:rsidRPr="00774FEC">
        <w:rPr>
          <w:rFonts w:ascii="仿宋" w:eastAsia="仿宋" w:hAnsi="仿宋" w:cstheme="minorEastAsia" w:hint="eastAsia"/>
          <w:sz w:val="32"/>
          <w:szCs w:val="32"/>
        </w:rPr>
        <w:t>、</w:t>
      </w:r>
      <w:r w:rsidRPr="00774FEC">
        <w:rPr>
          <w:rFonts w:ascii="仿宋" w:eastAsia="仿宋" w:hAnsi="仿宋" w:cstheme="minorEastAsia" w:hint="eastAsia"/>
          <w:sz w:val="32"/>
          <w:szCs w:val="32"/>
        </w:rPr>
        <w:t>08</w:t>
      </w:r>
      <w:r w:rsidRPr="00774FEC">
        <w:rPr>
          <w:rFonts w:ascii="仿宋" w:eastAsia="仿宋" w:hAnsi="仿宋" w:cstheme="minorEastAsia" w:hint="eastAsia"/>
          <w:sz w:val="32"/>
          <w:szCs w:val="32"/>
        </w:rPr>
        <w:t>财管和</w:t>
      </w:r>
      <w:r w:rsidRPr="00774FEC">
        <w:rPr>
          <w:rFonts w:ascii="仿宋" w:eastAsia="仿宋" w:hAnsi="仿宋" w:cstheme="minorEastAsia" w:hint="eastAsia"/>
          <w:sz w:val="32"/>
          <w:szCs w:val="32"/>
        </w:rPr>
        <w:t>11</w:t>
      </w:r>
      <w:r w:rsidRPr="00774FEC">
        <w:rPr>
          <w:rFonts w:ascii="仿宋" w:eastAsia="仿宋" w:hAnsi="仿宋" w:cstheme="minorEastAsia" w:hint="eastAsia"/>
          <w:sz w:val="32"/>
          <w:szCs w:val="32"/>
        </w:rPr>
        <w:t>工商不同年份分别获得北京市优秀示范班集体的称号。</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3</w:t>
      </w:r>
      <w:r w:rsidRPr="00774FEC">
        <w:rPr>
          <w:rFonts w:ascii="仿宋" w:eastAsia="仿宋" w:hAnsi="仿宋" w:cstheme="minorEastAsia" w:hint="eastAsia"/>
          <w:sz w:val="32"/>
          <w:szCs w:val="32"/>
        </w:rPr>
        <w:t>、学生支部创新工作方法，规范了入党积极分子推荐和培养的办法，党建工作变得清晰可量化，是学院学生党建的新方法、新思维。</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4</w:t>
      </w:r>
      <w:r w:rsidRPr="00774FEC">
        <w:rPr>
          <w:rFonts w:ascii="仿宋" w:eastAsia="仿宋" w:hAnsi="仿宋" w:cstheme="minorEastAsia" w:hint="eastAsia"/>
          <w:sz w:val="32"/>
          <w:szCs w:val="32"/>
        </w:rPr>
        <w:t>、</w:t>
      </w:r>
      <w:r w:rsidRPr="00774FEC">
        <w:rPr>
          <w:rFonts w:ascii="仿宋" w:eastAsia="仿宋" w:hAnsi="仿宋" w:cstheme="minorEastAsia" w:hint="eastAsia"/>
          <w:sz w:val="32"/>
          <w:szCs w:val="32"/>
        </w:rPr>
        <w:t>09</w:t>
      </w:r>
      <w:r w:rsidRPr="00774FEC">
        <w:rPr>
          <w:rFonts w:ascii="仿宋" w:eastAsia="仿宋" w:hAnsi="仿宋" w:cstheme="minorEastAsia" w:hint="eastAsia"/>
          <w:sz w:val="32"/>
          <w:szCs w:val="32"/>
        </w:rPr>
        <w:t>财管宋伟获得北京市大学生创业设计大赛三等奖</w:t>
      </w:r>
      <w:r w:rsidRPr="00774FEC">
        <w:rPr>
          <w:rFonts w:ascii="仿宋" w:eastAsia="仿宋" w:hAnsi="仿宋" w:cstheme="minorEastAsia" w:hint="eastAsia"/>
          <w:sz w:val="32"/>
          <w:szCs w:val="32"/>
        </w:rPr>
        <w:lastRenderedPageBreak/>
        <w:t>并凭借实力成功就业于北京市检察院；</w:t>
      </w:r>
      <w:r w:rsidRPr="00774FEC">
        <w:rPr>
          <w:rFonts w:ascii="仿宋" w:eastAsia="仿宋" w:hAnsi="仿宋" w:cstheme="minorEastAsia" w:hint="eastAsia"/>
          <w:sz w:val="32"/>
          <w:szCs w:val="32"/>
        </w:rPr>
        <w:t>10</w:t>
      </w:r>
      <w:r w:rsidRPr="00774FEC">
        <w:rPr>
          <w:rFonts w:ascii="仿宋" w:eastAsia="仿宋" w:hAnsi="仿宋" w:cstheme="minorEastAsia" w:hint="eastAsia"/>
          <w:sz w:val="32"/>
          <w:szCs w:val="32"/>
        </w:rPr>
        <w:t>工商周彬彬获得挑战杯创业大赛北京地区银奖，之后也成功考取北京村官，在</w:t>
      </w:r>
      <w:r w:rsidRPr="00774FEC">
        <w:rPr>
          <w:rFonts w:ascii="仿宋" w:eastAsia="仿宋" w:hAnsi="仿宋" w:cstheme="minorEastAsia" w:hint="eastAsia"/>
          <w:sz w:val="32"/>
          <w:szCs w:val="32"/>
        </w:rPr>
        <w:t>工作岗位获得好评。</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5</w:t>
      </w:r>
      <w:r w:rsidRPr="00774FEC">
        <w:rPr>
          <w:rFonts w:ascii="仿宋" w:eastAsia="仿宋" w:hAnsi="仿宋" w:cstheme="minorEastAsia" w:hint="eastAsia"/>
          <w:sz w:val="32"/>
          <w:szCs w:val="32"/>
        </w:rPr>
        <w:t>、通过全员参与的大一暑期调研“</w:t>
      </w:r>
      <w:r w:rsidRPr="00774FEC">
        <w:rPr>
          <w:rFonts w:ascii="仿宋" w:eastAsia="仿宋" w:hAnsi="仿宋" w:cstheme="minorEastAsia" w:hint="eastAsia"/>
          <w:sz w:val="32"/>
          <w:szCs w:val="32"/>
        </w:rPr>
        <w:t>50</w:t>
      </w:r>
      <w:r w:rsidRPr="00774FEC">
        <w:rPr>
          <w:rFonts w:ascii="仿宋" w:eastAsia="仿宋" w:hAnsi="仿宋" w:cstheme="minorEastAsia" w:hint="eastAsia"/>
          <w:sz w:val="32"/>
          <w:szCs w:val="32"/>
        </w:rPr>
        <w:t>元能买什么？”获得社会第一手资料，也开辟了科研和社会教育的新模式。</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6</w:t>
      </w:r>
      <w:r w:rsidRPr="00774FEC">
        <w:rPr>
          <w:rFonts w:ascii="仿宋" w:eastAsia="仿宋" w:hAnsi="仿宋" w:cstheme="minorEastAsia" w:hint="eastAsia"/>
          <w:sz w:val="32"/>
          <w:szCs w:val="32"/>
        </w:rPr>
        <w:t>、通过大二全员参与的“创业训练模拟”为期一周的停课实训，既体验了了基本的企业经营管理内容，也培养了学生们吃苦耐劳的精神和团队合作的意识，学生们收获很多。</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7</w:t>
      </w:r>
      <w:r w:rsidRPr="00774FEC">
        <w:rPr>
          <w:rFonts w:ascii="仿宋" w:eastAsia="仿宋" w:hAnsi="仿宋" w:cstheme="minorEastAsia" w:hint="eastAsia"/>
          <w:sz w:val="32"/>
          <w:szCs w:val="32"/>
        </w:rPr>
        <w:t>、学生党支部每年春天进行的“弘扬时代精神，雷锋就在你身边”的系列活动，从“种一棵树，留一片绿”的植树活动开始，细化到“发现你身边的雷锋”的好人推举与宣传，到把募捐到的物品邮寄给贫困地区需要帮助的群体，还到节约第一水、省下一度电、捡</w:t>
      </w:r>
      <w:r w:rsidRPr="00774FEC">
        <w:rPr>
          <w:rFonts w:ascii="仿宋" w:eastAsia="仿宋" w:hAnsi="仿宋" w:cstheme="minorEastAsia" w:hint="eastAsia"/>
          <w:sz w:val="32"/>
          <w:szCs w:val="32"/>
        </w:rPr>
        <w:t>拾一个垃圾等环保志愿活动，将奉献、责任、爱心意识传递到普通同学中。多年坚持下来，学生们在活动中成长。</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8</w:t>
      </w:r>
      <w:r w:rsidRPr="00774FEC">
        <w:rPr>
          <w:rFonts w:ascii="仿宋" w:eastAsia="仿宋" w:hAnsi="仿宋" w:cstheme="minorEastAsia" w:hint="eastAsia"/>
          <w:sz w:val="32"/>
          <w:szCs w:val="32"/>
        </w:rPr>
        <w:t>、优秀士兵</w:t>
      </w:r>
      <w:r w:rsidRPr="00774FEC">
        <w:rPr>
          <w:rFonts w:ascii="仿宋" w:eastAsia="仿宋" w:hAnsi="仿宋" w:cstheme="minorEastAsia" w:hint="eastAsia"/>
          <w:sz w:val="32"/>
          <w:szCs w:val="32"/>
        </w:rPr>
        <w:t>11</w:t>
      </w:r>
      <w:r w:rsidRPr="00774FEC">
        <w:rPr>
          <w:rFonts w:ascii="仿宋" w:eastAsia="仿宋" w:hAnsi="仿宋" w:cstheme="minorEastAsia" w:hint="eastAsia"/>
          <w:sz w:val="32"/>
          <w:szCs w:val="32"/>
        </w:rPr>
        <w:t>级工商班相畅同学，</w:t>
      </w:r>
      <w:r w:rsidRPr="00774FEC">
        <w:rPr>
          <w:rFonts w:ascii="仿宋" w:eastAsia="仿宋" w:hAnsi="仿宋" w:cstheme="minorEastAsia" w:hint="eastAsia"/>
          <w:sz w:val="32"/>
          <w:szCs w:val="32"/>
        </w:rPr>
        <w:t>13</w:t>
      </w:r>
      <w:r w:rsidRPr="00774FEC">
        <w:rPr>
          <w:rFonts w:ascii="仿宋" w:eastAsia="仿宋" w:hAnsi="仿宋" w:cstheme="minorEastAsia" w:hint="eastAsia"/>
          <w:sz w:val="32"/>
          <w:szCs w:val="32"/>
        </w:rPr>
        <w:t>年毅然入伍，</w:t>
      </w:r>
      <w:r w:rsidRPr="00774FEC">
        <w:rPr>
          <w:rFonts w:ascii="仿宋" w:eastAsia="仿宋" w:hAnsi="仿宋" w:cstheme="minorEastAsia" w:hint="eastAsia"/>
          <w:sz w:val="32"/>
          <w:szCs w:val="32"/>
        </w:rPr>
        <w:t>15</w:t>
      </w:r>
      <w:r w:rsidRPr="00774FEC">
        <w:rPr>
          <w:rFonts w:ascii="仿宋" w:eastAsia="仿宋" w:hAnsi="仿宋" w:cstheme="minorEastAsia" w:hint="eastAsia"/>
          <w:sz w:val="32"/>
          <w:szCs w:val="32"/>
        </w:rPr>
        <w:t>年参加了反法西斯抗战胜利</w:t>
      </w:r>
      <w:r w:rsidRPr="00774FEC">
        <w:rPr>
          <w:rFonts w:ascii="仿宋" w:eastAsia="仿宋" w:hAnsi="仿宋" w:cstheme="minorEastAsia" w:hint="eastAsia"/>
          <w:sz w:val="32"/>
          <w:szCs w:val="32"/>
        </w:rPr>
        <w:t>70</w:t>
      </w:r>
      <w:r w:rsidRPr="00774FEC">
        <w:rPr>
          <w:rFonts w:ascii="仿宋" w:eastAsia="仿宋" w:hAnsi="仿宋" w:cstheme="minorEastAsia" w:hint="eastAsia"/>
          <w:sz w:val="32"/>
          <w:szCs w:val="32"/>
        </w:rPr>
        <w:t>周年阅兵式，其个人得到了坚实的锻炼，也将坚毅、爱国、坚持、自律精神带回系部，鼓舞了很多在校生。</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9</w:t>
      </w:r>
      <w:r w:rsidRPr="00774FEC">
        <w:rPr>
          <w:rFonts w:ascii="仿宋" w:eastAsia="仿宋" w:hAnsi="仿宋" w:cstheme="minorEastAsia" w:hint="eastAsia"/>
          <w:sz w:val="32"/>
          <w:szCs w:val="32"/>
        </w:rPr>
        <w:t>、学生</w:t>
      </w:r>
      <w:bookmarkStart w:id="2" w:name="_GoBack"/>
      <w:bookmarkEnd w:id="2"/>
      <w:r w:rsidRPr="00774FEC">
        <w:rPr>
          <w:rFonts w:ascii="仿宋" w:eastAsia="仿宋" w:hAnsi="仿宋" w:cstheme="minorEastAsia" w:hint="eastAsia"/>
          <w:sz w:val="32"/>
          <w:szCs w:val="32"/>
        </w:rPr>
        <w:t>党支部开创了“多种模式、全面覆盖”的新思路，强调党建带团建，开展党团</w:t>
      </w:r>
      <w:r w:rsidRPr="00774FEC">
        <w:rPr>
          <w:rFonts w:ascii="仿宋" w:eastAsia="仿宋" w:hAnsi="仿宋" w:cstheme="minorEastAsia" w:hint="eastAsia"/>
          <w:sz w:val="32"/>
          <w:szCs w:val="32"/>
        </w:rPr>
        <w:t>1+1</w:t>
      </w:r>
      <w:r w:rsidRPr="00774FEC">
        <w:rPr>
          <w:rFonts w:ascii="仿宋" w:eastAsia="仿宋" w:hAnsi="仿宋" w:cstheme="minorEastAsia" w:hint="eastAsia"/>
          <w:sz w:val="32"/>
          <w:szCs w:val="32"/>
        </w:rPr>
        <w:t>活动，将党的要求渗透</w:t>
      </w:r>
      <w:r w:rsidRPr="00774FEC">
        <w:rPr>
          <w:rFonts w:ascii="仿宋" w:eastAsia="仿宋" w:hAnsi="仿宋" w:cstheme="minorEastAsia" w:hint="eastAsia"/>
          <w:sz w:val="32"/>
          <w:szCs w:val="32"/>
        </w:rPr>
        <w:lastRenderedPageBreak/>
        <w:t>到每一位在校生。</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10</w:t>
      </w:r>
      <w:r w:rsidRPr="00774FEC">
        <w:rPr>
          <w:rFonts w:ascii="仿宋" w:eastAsia="仿宋" w:hAnsi="仿宋" w:cstheme="minorEastAsia" w:hint="eastAsia"/>
          <w:sz w:val="32"/>
          <w:szCs w:val="32"/>
        </w:rPr>
        <w:t>、</w:t>
      </w:r>
      <w:r w:rsidRPr="00774FEC">
        <w:rPr>
          <w:rFonts w:ascii="仿宋" w:eastAsia="仿宋" w:hAnsi="仿宋" w:cstheme="minorEastAsia" w:hint="eastAsia"/>
          <w:sz w:val="32"/>
          <w:szCs w:val="32"/>
        </w:rPr>
        <w:t>2015</w:t>
      </w:r>
      <w:r w:rsidRPr="00774FEC">
        <w:rPr>
          <w:rFonts w:ascii="仿宋" w:eastAsia="仿宋" w:hAnsi="仿宋" w:cstheme="minorEastAsia" w:hint="eastAsia"/>
          <w:sz w:val="32"/>
          <w:szCs w:val="32"/>
        </w:rPr>
        <w:t>年我系学生党支部带党课学习班上认真组织、严格自律，全体学员都取得了优异的成绩，被学院党委授予“优秀组织奖”。</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11</w:t>
      </w:r>
      <w:r w:rsidRPr="00774FEC">
        <w:rPr>
          <w:rFonts w:ascii="仿宋" w:eastAsia="仿宋" w:hAnsi="仿宋" w:cstheme="minorEastAsia" w:hint="eastAsia"/>
          <w:sz w:val="32"/>
          <w:szCs w:val="32"/>
        </w:rPr>
        <w:t>、</w:t>
      </w:r>
      <w:r w:rsidRPr="00774FEC">
        <w:rPr>
          <w:rFonts w:ascii="仿宋" w:eastAsia="仿宋" w:hAnsi="仿宋" w:cstheme="minorEastAsia" w:hint="eastAsia"/>
          <w:sz w:val="32"/>
          <w:szCs w:val="32"/>
        </w:rPr>
        <w:t>2016</w:t>
      </w:r>
      <w:r w:rsidRPr="00774FEC">
        <w:rPr>
          <w:rFonts w:ascii="仿宋" w:eastAsia="仿宋" w:hAnsi="仿宋" w:cstheme="minorEastAsia" w:hint="eastAsia"/>
          <w:sz w:val="32"/>
          <w:szCs w:val="32"/>
        </w:rPr>
        <w:t>年</w:t>
      </w:r>
      <w:r w:rsidRPr="00774FEC">
        <w:rPr>
          <w:rFonts w:ascii="仿宋" w:eastAsia="仿宋" w:hAnsi="仿宋" w:cstheme="minorEastAsia" w:hint="eastAsia"/>
          <w:sz w:val="32"/>
          <w:szCs w:val="32"/>
        </w:rPr>
        <w:t>7</w:t>
      </w:r>
      <w:r w:rsidRPr="00774FEC">
        <w:rPr>
          <w:rFonts w:ascii="仿宋" w:eastAsia="仿宋" w:hAnsi="仿宋" w:cstheme="minorEastAsia" w:hint="eastAsia"/>
          <w:sz w:val="32"/>
          <w:szCs w:val="32"/>
        </w:rPr>
        <w:t>月，与教工挂职地的基层党组织合作，开展特色党建活动，学生支部及团委结合暑期社会实践开展助学、西部扶贫调研等活动。</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12</w:t>
      </w:r>
      <w:r w:rsidRPr="00774FEC">
        <w:rPr>
          <w:rFonts w:ascii="仿宋" w:eastAsia="仿宋" w:hAnsi="仿宋" w:cstheme="minorEastAsia" w:hint="eastAsia"/>
          <w:sz w:val="32"/>
          <w:szCs w:val="32"/>
        </w:rPr>
        <w:t>、从大一新生入校就开始的阳光夜跑活动，号召同学们每天拿出半小时的时间走向操场，迈开腿脚，锻炼身体。自夜跑活动启动以来，系大学生体育能力测试合格连年提升。</w:t>
      </w:r>
    </w:p>
    <w:p w:rsidR="006501B5" w:rsidRPr="00774FEC" w:rsidRDefault="00CA2B56" w:rsidP="00774FEC">
      <w:pPr>
        <w:ind w:firstLineChars="200" w:firstLine="640"/>
        <w:rPr>
          <w:rFonts w:ascii="仿宋" w:eastAsia="仿宋" w:hAnsi="仿宋" w:cstheme="minorEastAsia"/>
          <w:sz w:val="32"/>
          <w:szCs w:val="32"/>
        </w:rPr>
      </w:pPr>
      <w:r w:rsidRPr="00774FEC">
        <w:rPr>
          <w:rFonts w:ascii="仿宋" w:eastAsia="仿宋" w:hAnsi="仿宋" w:cstheme="minorEastAsia" w:hint="eastAsia"/>
          <w:sz w:val="32"/>
          <w:szCs w:val="32"/>
        </w:rPr>
        <w:t>回顾过去，系党总支为取得的成绩感到欣慰；展望未来，系部更感到责任的重大和任务的艰巨。在今后的工作中，系党总支将继续严格常规管理，注重养成教育，深入开展各项活动，使系部的德育工作再上一个台阶，打造努力出一个充满活力、朝气蓬勃的德育先进集体。</w:t>
      </w:r>
      <w:r w:rsidRPr="00774FEC">
        <w:rPr>
          <w:rFonts w:ascii="仿宋" w:eastAsia="仿宋" w:hAnsi="仿宋" w:cstheme="minorEastAsia" w:hint="eastAsia"/>
          <w:sz w:val="32"/>
          <w:szCs w:val="32"/>
        </w:rPr>
        <w:t xml:space="preserve">  </w:t>
      </w:r>
    </w:p>
    <w:p w:rsidR="006501B5" w:rsidRPr="00774FEC" w:rsidRDefault="006501B5" w:rsidP="00774FEC">
      <w:pPr>
        <w:ind w:firstLineChars="200" w:firstLine="640"/>
        <w:rPr>
          <w:rFonts w:ascii="仿宋" w:eastAsia="仿宋" w:hAnsi="仿宋" w:cstheme="minorEastAsia"/>
          <w:sz w:val="32"/>
          <w:szCs w:val="32"/>
        </w:rPr>
      </w:pPr>
    </w:p>
    <w:p w:rsidR="006501B5" w:rsidRPr="00774FEC" w:rsidRDefault="006501B5">
      <w:pPr>
        <w:rPr>
          <w:rFonts w:ascii="仿宋" w:eastAsia="仿宋" w:hAnsi="仿宋" w:cstheme="minorEastAsia"/>
          <w:sz w:val="32"/>
          <w:szCs w:val="32"/>
        </w:rPr>
      </w:pPr>
    </w:p>
    <w:p w:rsidR="006501B5" w:rsidRPr="00774FEC" w:rsidRDefault="006501B5">
      <w:pPr>
        <w:rPr>
          <w:rFonts w:ascii="仿宋" w:eastAsia="仿宋" w:hAnsi="仿宋" w:cstheme="minorEastAsia"/>
          <w:sz w:val="32"/>
          <w:szCs w:val="32"/>
        </w:rPr>
      </w:pPr>
    </w:p>
    <w:p w:rsidR="006501B5" w:rsidRPr="00774FEC" w:rsidRDefault="006501B5">
      <w:pPr>
        <w:rPr>
          <w:rFonts w:ascii="仿宋" w:eastAsia="仿宋" w:hAnsi="仿宋" w:cstheme="minorEastAsia"/>
          <w:sz w:val="32"/>
          <w:szCs w:val="32"/>
        </w:rPr>
      </w:pPr>
    </w:p>
    <w:p w:rsidR="006501B5" w:rsidRPr="00774FEC" w:rsidRDefault="006501B5">
      <w:pPr>
        <w:rPr>
          <w:rFonts w:ascii="仿宋" w:eastAsia="仿宋" w:hAnsi="仿宋" w:cstheme="minorEastAsia"/>
          <w:sz w:val="32"/>
          <w:szCs w:val="32"/>
        </w:rPr>
      </w:pPr>
    </w:p>
    <w:p w:rsidR="006501B5" w:rsidRPr="00774FEC" w:rsidRDefault="006501B5">
      <w:pPr>
        <w:rPr>
          <w:rFonts w:ascii="仿宋" w:eastAsia="仿宋" w:hAnsi="仿宋" w:cstheme="minorEastAsia"/>
          <w:sz w:val="32"/>
          <w:szCs w:val="32"/>
        </w:rPr>
      </w:pPr>
    </w:p>
    <w:p w:rsidR="006501B5" w:rsidRPr="00774FEC" w:rsidRDefault="006501B5">
      <w:pPr>
        <w:rPr>
          <w:rFonts w:ascii="仿宋" w:eastAsia="仿宋" w:hAnsi="仿宋" w:cstheme="minorEastAsia"/>
          <w:sz w:val="32"/>
          <w:szCs w:val="32"/>
        </w:rPr>
      </w:pPr>
    </w:p>
    <w:p w:rsidR="006501B5" w:rsidRPr="00774FEC" w:rsidRDefault="006501B5">
      <w:pPr>
        <w:rPr>
          <w:rFonts w:ascii="仿宋" w:eastAsia="仿宋" w:hAnsi="仿宋" w:cstheme="minorEastAsia"/>
          <w:sz w:val="32"/>
          <w:szCs w:val="32"/>
        </w:rPr>
      </w:pPr>
    </w:p>
    <w:p w:rsidR="006501B5" w:rsidRPr="00774FEC" w:rsidRDefault="00CA2B56">
      <w:pPr>
        <w:tabs>
          <w:tab w:val="left" w:pos="2424"/>
        </w:tabs>
        <w:rPr>
          <w:rFonts w:ascii="仿宋" w:eastAsia="仿宋" w:hAnsi="仿宋" w:cstheme="minorEastAsia"/>
          <w:sz w:val="32"/>
          <w:szCs w:val="32"/>
        </w:rPr>
      </w:pPr>
      <w:r w:rsidRPr="00774FEC">
        <w:rPr>
          <w:rFonts w:ascii="仿宋" w:eastAsia="仿宋" w:hAnsi="仿宋" w:cstheme="minorEastAsia"/>
          <w:sz w:val="32"/>
          <w:szCs w:val="32"/>
        </w:rPr>
        <w:tab/>
      </w:r>
    </w:p>
    <w:sectPr w:rsidR="006501B5" w:rsidRPr="00774FEC" w:rsidSect="006501B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56" w:rsidRDefault="00CA2B56" w:rsidP="006501B5">
      <w:r>
        <w:separator/>
      </w:r>
    </w:p>
  </w:endnote>
  <w:endnote w:type="continuationSeparator" w:id="0">
    <w:p w:rsidR="00CA2B56" w:rsidRDefault="00CA2B56" w:rsidP="00650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B5" w:rsidRDefault="006501B5">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56" w:rsidRDefault="00CA2B56" w:rsidP="006501B5">
      <w:r>
        <w:separator/>
      </w:r>
    </w:p>
  </w:footnote>
  <w:footnote w:type="continuationSeparator" w:id="0">
    <w:p w:rsidR="00CA2B56" w:rsidRDefault="00CA2B56" w:rsidP="006501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B5" w:rsidRDefault="006501B5">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276D6"/>
    <w:rsid w:val="00183C92"/>
    <w:rsid w:val="002D7779"/>
    <w:rsid w:val="002F1EED"/>
    <w:rsid w:val="006501B5"/>
    <w:rsid w:val="007141B5"/>
    <w:rsid w:val="00774FEC"/>
    <w:rsid w:val="00826625"/>
    <w:rsid w:val="00925E37"/>
    <w:rsid w:val="009424AA"/>
    <w:rsid w:val="00952CD0"/>
    <w:rsid w:val="00A26E44"/>
    <w:rsid w:val="00A276D6"/>
    <w:rsid w:val="00A64049"/>
    <w:rsid w:val="00AD3289"/>
    <w:rsid w:val="00CA2B56"/>
    <w:rsid w:val="00D64DD3"/>
    <w:rsid w:val="00F81C6E"/>
    <w:rsid w:val="03004E9E"/>
    <w:rsid w:val="1CD740F7"/>
    <w:rsid w:val="38D778E9"/>
    <w:rsid w:val="45172937"/>
    <w:rsid w:val="51247D49"/>
    <w:rsid w:val="526738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0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501B5"/>
    <w:pPr>
      <w:tabs>
        <w:tab w:val="center" w:pos="4153"/>
        <w:tab w:val="right" w:pos="8306"/>
      </w:tabs>
      <w:snapToGrid w:val="0"/>
      <w:jc w:val="left"/>
    </w:pPr>
    <w:rPr>
      <w:sz w:val="18"/>
      <w:szCs w:val="18"/>
    </w:rPr>
  </w:style>
  <w:style w:type="paragraph" w:styleId="a4">
    <w:name w:val="header"/>
    <w:basedOn w:val="a"/>
    <w:link w:val="Char0"/>
    <w:rsid w:val="006501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6501B5"/>
    <w:rPr>
      <w:kern w:val="2"/>
      <w:sz w:val="18"/>
      <w:szCs w:val="18"/>
    </w:rPr>
  </w:style>
  <w:style w:type="character" w:customStyle="1" w:styleId="Char">
    <w:name w:val="页脚 Char"/>
    <w:basedOn w:val="a0"/>
    <w:link w:val="a3"/>
    <w:rsid w:val="006501B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524</Words>
  <Characters>2989</Characters>
  <Application>Microsoft Office Word</Application>
  <DocSecurity>0</DocSecurity>
  <Lines>24</Lines>
  <Paragraphs>7</Paragraphs>
  <ScaleCrop>false</ScaleCrop>
  <Company>微软中国</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2014-10-29T12:08:00Z</dcterms:created>
  <dcterms:modified xsi:type="dcterms:W3CDTF">2016-09-19T05:51:00Z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