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F4" w:rsidRPr="00454F8E" w:rsidRDefault="009819F4" w:rsidP="00E92371">
      <w:pPr>
        <w:ind w:firstLineChars="49" w:firstLine="103"/>
        <w:jc w:val="center"/>
        <w:rPr>
          <w:rFonts w:ascii="宋体" w:eastAsia="宋体" w:hAnsi="宋体"/>
          <w:b/>
          <w:lang w:val="en-US"/>
        </w:rPr>
      </w:pPr>
      <w:r w:rsidRPr="00454F8E">
        <w:rPr>
          <w:rFonts w:ascii="宋体" w:eastAsia="宋体" w:hAnsi="宋体" w:hint="eastAsia"/>
          <w:b/>
          <w:lang w:val="en-US"/>
        </w:rPr>
        <w:t>关于选拔</w:t>
      </w:r>
      <w:r w:rsidRPr="00454F8E">
        <w:rPr>
          <w:rFonts w:ascii="宋体" w:eastAsia="宋体" w:hAnsi="宋体"/>
          <w:b/>
          <w:lang w:val="en-US"/>
        </w:rPr>
        <w:t>2021寒假牛津大学线上人工智能-深度学习项目通知</w:t>
      </w:r>
    </w:p>
    <w:p w:rsidR="006F6D82" w:rsidRPr="00454F8E" w:rsidRDefault="00C73569" w:rsidP="006F6D82">
      <w:pPr>
        <w:rPr>
          <w:rFonts w:ascii="宋体" w:eastAsia="宋体" w:hAnsi="宋体"/>
          <w:b/>
          <w:bCs/>
          <w:szCs w:val="21"/>
        </w:rPr>
      </w:pPr>
      <w:r w:rsidRPr="00454F8E">
        <w:rPr>
          <w:rFonts w:ascii="宋体" w:eastAsia="宋体" w:hAnsi="宋体" w:hint="eastAsia"/>
          <w:b/>
          <w:lang w:val="en-US"/>
        </w:rPr>
        <w:t>项目</w:t>
      </w:r>
      <w:r w:rsidR="00D44217" w:rsidRPr="00454F8E">
        <w:rPr>
          <w:rFonts w:ascii="宋体" w:eastAsia="宋体" w:hAnsi="宋体" w:hint="eastAsia"/>
          <w:b/>
          <w:lang w:val="en-US"/>
        </w:rPr>
        <w:t>背景</w:t>
      </w:r>
      <w:r w:rsidRPr="00454F8E">
        <w:rPr>
          <w:rFonts w:ascii="宋体" w:eastAsia="宋体" w:hAnsi="宋体" w:hint="eastAsia"/>
          <w:b/>
          <w:bCs/>
          <w:szCs w:val="21"/>
        </w:rPr>
        <w:t>：</w:t>
      </w:r>
    </w:p>
    <w:p w:rsidR="00D44217" w:rsidRPr="00454F8E" w:rsidRDefault="00B17429" w:rsidP="006F6D82">
      <w:pPr>
        <w:rPr>
          <w:rFonts w:ascii="宋体" w:eastAsia="宋体" w:hAnsi="宋体"/>
          <w:b/>
          <w:color w:val="000000" w:themeColor="text1"/>
          <w:szCs w:val="21"/>
        </w:rPr>
      </w:pPr>
      <w:r w:rsidRPr="00454F8E">
        <w:rPr>
          <w:rFonts w:ascii="宋体" w:eastAsia="宋体" w:hAnsi="宋体"/>
          <w:b/>
          <w:lang w:val="en-US"/>
        </w:rPr>
        <w:t>人工智能是国家战略，</w:t>
      </w:r>
      <w:r w:rsidRPr="00454F8E">
        <w:rPr>
          <w:rFonts w:ascii="宋体" w:eastAsia="宋体" w:hAnsi="宋体" w:hint="eastAsia"/>
          <w:b/>
          <w:lang w:val="en-US"/>
        </w:rPr>
        <w:t>已经逐步</w:t>
      </w:r>
      <w:r w:rsidRPr="00454F8E">
        <w:rPr>
          <w:rFonts w:ascii="宋体" w:eastAsia="宋体" w:hAnsi="宋体"/>
          <w:b/>
          <w:lang w:val="en-US"/>
        </w:rPr>
        <w:t>渗透到各行各业</w:t>
      </w:r>
      <w:r w:rsidRPr="00454F8E">
        <w:rPr>
          <w:rFonts w:ascii="宋体" w:eastAsia="宋体" w:hAnsi="宋体" w:hint="eastAsia"/>
          <w:b/>
          <w:lang w:val="en-US"/>
        </w:rPr>
        <w:t>。</w:t>
      </w:r>
      <w:r w:rsidRPr="00454F8E">
        <w:rPr>
          <w:rFonts w:ascii="宋体" w:eastAsia="宋体" w:hAnsi="宋体"/>
          <w:color w:val="000000" w:themeColor="text1"/>
          <w:szCs w:val="21"/>
        </w:rPr>
        <w:t>在</w:t>
      </w:r>
      <w:r w:rsidRPr="00454F8E">
        <w:rPr>
          <w:rFonts w:ascii="宋体" w:eastAsia="宋体" w:hAnsi="宋体"/>
          <w:lang w:val="en-US"/>
        </w:rPr>
        <w:t>这个国家战略指引下，</w:t>
      </w:r>
      <w:r w:rsidRPr="00454F8E">
        <w:rPr>
          <w:rFonts w:ascii="宋体" w:eastAsia="宋体" w:hAnsi="宋体" w:hint="eastAsia"/>
          <w:lang w:val="en-US"/>
        </w:rPr>
        <w:t>提前具备</w:t>
      </w:r>
      <w:r w:rsidRPr="00454F8E">
        <w:rPr>
          <w:rFonts w:ascii="宋体" w:eastAsia="宋体" w:hAnsi="宋体"/>
          <w:lang w:val="en-US"/>
        </w:rPr>
        <w:t>人工智能的思路</w:t>
      </w:r>
      <w:r w:rsidRPr="00454F8E">
        <w:rPr>
          <w:rFonts w:ascii="宋体" w:eastAsia="宋体" w:hAnsi="宋体" w:hint="eastAsia"/>
          <w:lang w:val="en-US"/>
        </w:rPr>
        <w:t>、</w:t>
      </w:r>
      <w:r w:rsidR="00454F8E">
        <w:rPr>
          <w:rFonts w:ascii="宋体" w:eastAsia="宋体" w:hAnsi="宋体"/>
          <w:lang w:val="en-US"/>
        </w:rPr>
        <w:t>意识和技术</w:t>
      </w:r>
      <w:r w:rsidR="00454F8E">
        <w:rPr>
          <w:rFonts w:ascii="宋体" w:eastAsia="宋体" w:hAnsi="宋体" w:hint="eastAsia"/>
          <w:lang w:val="en-US"/>
        </w:rPr>
        <w:t>能力</w:t>
      </w:r>
      <w:r w:rsidR="00E92371" w:rsidRPr="00454F8E">
        <w:rPr>
          <w:rFonts w:ascii="宋体" w:eastAsia="宋体" w:hAnsi="宋体" w:hint="eastAsia"/>
          <w:lang w:val="en-US"/>
        </w:rPr>
        <w:t>，</w:t>
      </w:r>
      <w:r w:rsidRPr="00454F8E">
        <w:rPr>
          <w:rFonts w:ascii="宋体" w:eastAsia="宋体" w:hAnsi="宋体"/>
          <w:lang w:val="en-US"/>
        </w:rPr>
        <w:t>就业面</w:t>
      </w:r>
      <w:r w:rsidRPr="00454F8E">
        <w:rPr>
          <w:rFonts w:ascii="宋体" w:eastAsia="宋体" w:hAnsi="宋体" w:hint="eastAsia"/>
          <w:lang w:val="en-US"/>
        </w:rPr>
        <w:t>将</w:t>
      </w:r>
      <w:r w:rsidRPr="00454F8E">
        <w:rPr>
          <w:rFonts w:ascii="宋体" w:eastAsia="宋体" w:hAnsi="宋体"/>
          <w:lang w:val="en-US"/>
        </w:rPr>
        <w:t>非常</w:t>
      </w:r>
      <w:r w:rsidRPr="00454F8E">
        <w:rPr>
          <w:rFonts w:ascii="宋体" w:eastAsia="宋体" w:hAnsi="宋体" w:hint="eastAsia"/>
          <w:lang w:val="en-US"/>
        </w:rPr>
        <w:t>宽广</w:t>
      </w:r>
      <w:r w:rsidRPr="00454F8E">
        <w:rPr>
          <w:rFonts w:ascii="宋体" w:eastAsia="宋体" w:hAnsi="宋体"/>
          <w:lang w:val="en-US"/>
        </w:rPr>
        <w:t>。各行业与人工智能形成合力是</w:t>
      </w:r>
      <w:r w:rsidR="00454F8E">
        <w:rPr>
          <w:rFonts w:ascii="宋体" w:eastAsia="宋体" w:hAnsi="宋体" w:hint="eastAsia"/>
          <w:lang w:val="en-US"/>
        </w:rPr>
        <w:t>可预见</w:t>
      </w:r>
      <w:r w:rsidR="00C242B4" w:rsidRPr="00454F8E">
        <w:rPr>
          <w:rFonts w:ascii="宋体" w:eastAsia="宋体" w:hAnsi="宋体" w:hint="eastAsia"/>
          <w:lang w:val="en-US"/>
        </w:rPr>
        <w:t>的</w:t>
      </w:r>
      <w:r w:rsidRPr="00454F8E">
        <w:rPr>
          <w:rFonts w:ascii="宋体" w:eastAsia="宋体" w:hAnsi="宋体"/>
          <w:lang w:val="en-US"/>
        </w:rPr>
        <w:t>趋势。特别5G的商用和普及，</w:t>
      </w:r>
      <w:r w:rsidR="00454F8E">
        <w:rPr>
          <w:rFonts w:ascii="宋体" w:eastAsia="宋体" w:hAnsi="宋体" w:hint="eastAsia"/>
          <w:lang w:val="en-US"/>
        </w:rPr>
        <w:t>了解</w:t>
      </w:r>
      <w:r w:rsidRPr="00454F8E">
        <w:rPr>
          <w:rFonts w:ascii="宋体" w:eastAsia="宋体" w:hAnsi="宋体"/>
          <w:lang w:val="en-US"/>
        </w:rPr>
        <w:t>相关知识是每个人必备的素质</w:t>
      </w:r>
      <w:r w:rsidR="00D15759" w:rsidRPr="00454F8E">
        <w:rPr>
          <w:rFonts w:ascii="宋体" w:eastAsia="宋体" w:hAnsi="宋体"/>
          <w:lang w:val="en-US"/>
        </w:rPr>
        <w:t>和技能</w:t>
      </w:r>
      <w:r w:rsidRPr="00454F8E">
        <w:rPr>
          <w:rFonts w:ascii="宋体" w:eastAsia="宋体" w:hAnsi="宋体"/>
          <w:lang w:val="en-US"/>
        </w:rPr>
        <w:t>。</w:t>
      </w:r>
      <w:r w:rsidR="00454F8E" w:rsidRPr="00454F8E">
        <w:rPr>
          <w:rFonts w:ascii="宋体" w:eastAsia="宋体" w:hAnsi="宋体" w:hint="eastAsia"/>
          <w:b/>
          <w:lang w:val="en-US"/>
        </w:rPr>
        <w:t>该领域</w:t>
      </w:r>
      <w:r w:rsidR="00454F8E">
        <w:rPr>
          <w:rFonts w:ascii="宋体" w:eastAsia="宋体" w:hAnsi="宋体" w:hint="eastAsia"/>
          <w:b/>
          <w:lang w:val="en-US"/>
        </w:rPr>
        <w:t>人才</w:t>
      </w:r>
      <w:r w:rsidRPr="00454F8E">
        <w:rPr>
          <w:rFonts w:ascii="宋体" w:eastAsia="宋体" w:hAnsi="宋体"/>
          <w:b/>
          <w:lang w:val="en-US"/>
        </w:rPr>
        <w:t>缺口大，人才培养和行业发展同步。</w:t>
      </w:r>
      <w:r w:rsidRPr="00454F8E">
        <w:rPr>
          <w:rFonts w:ascii="宋体" w:eastAsia="宋体" w:hAnsi="宋体"/>
          <w:color w:val="000000" w:themeColor="text1"/>
          <w:szCs w:val="21"/>
        </w:rPr>
        <w:t>目前如BAT、华为等为首的巨头，以及大疆、商汤等一系列新兴独角兽企业，对于人工智能人才的需求都非常巨大。</w:t>
      </w:r>
      <w:r w:rsidR="00454F8E">
        <w:rPr>
          <w:rFonts w:ascii="宋体" w:eastAsia="宋体" w:hAnsi="宋体" w:hint="eastAsia"/>
          <w:b/>
          <w:lang w:val="en-US"/>
        </w:rPr>
        <w:t>目前全国双一流高校不断</w:t>
      </w:r>
      <w:r w:rsidR="008A1769">
        <w:rPr>
          <w:rFonts w:ascii="宋体" w:eastAsia="宋体" w:hAnsi="宋体" w:hint="eastAsia"/>
          <w:b/>
          <w:lang w:val="en-US"/>
        </w:rPr>
        <w:t>加大政策支持力度对人工智能的支持，随着</w:t>
      </w:r>
      <w:r w:rsidRPr="00454F8E">
        <w:rPr>
          <w:rFonts w:ascii="宋体" w:eastAsia="宋体" w:hAnsi="宋体"/>
          <w:b/>
          <w:lang w:val="en-US"/>
        </w:rPr>
        <w:t>清华大学人工智能研究院</w:t>
      </w:r>
      <w:r w:rsidR="00743685" w:rsidRPr="00454F8E">
        <w:rPr>
          <w:rFonts w:ascii="宋体" w:eastAsia="宋体" w:hAnsi="宋体"/>
          <w:b/>
          <w:lang w:val="en-US"/>
        </w:rPr>
        <w:t>的</w:t>
      </w:r>
      <w:r w:rsidRPr="00454F8E">
        <w:rPr>
          <w:rFonts w:ascii="宋体" w:eastAsia="宋体" w:hAnsi="宋体" w:hint="eastAsia"/>
          <w:b/>
          <w:lang w:val="en-US"/>
        </w:rPr>
        <w:t>成立，再次让全球顶尖高校目光聚集于此专</w:t>
      </w:r>
      <w:r w:rsidRPr="00454F8E">
        <w:rPr>
          <w:rFonts w:ascii="宋体" w:eastAsia="宋体" w:hAnsi="宋体" w:hint="eastAsia"/>
          <w:b/>
          <w:color w:val="000000" w:themeColor="text1"/>
          <w:szCs w:val="21"/>
        </w:rPr>
        <w:t>业。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这个专业对我们的重要性在于</w:t>
      </w:r>
      <w:r w:rsidR="00511E43">
        <w:rPr>
          <w:rFonts w:ascii="宋体" w:eastAsia="宋体" w:hAnsi="宋体" w:hint="eastAsia"/>
          <w:color w:val="000000" w:themeColor="text1"/>
          <w:szCs w:val="21"/>
        </w:rPr>
        <w:t>人</w:t>
      </w:r>
      <w:r w:rsidR="008A1769">
        <w:rPr>
          <w:rFonts w:ascii="宋体" w:eastAsia="宋体" w:hAnsi="宋体"/>
          <w:color w:val="000000" w:themeColor="text1"/>
          <w:szCs w:val="21"/>
        </w:rPr>
        <w:t>工智能是现在现代社会的发展趋势，</w:t>
      </w:r>
      <w:r w:rsidR="008A1769">
        <w:rPr>
          <w:rFonts w:ascii="宋体" w:eastAsia="宋体" w:hAnsi="宋体" w:hint="eastAsia"/>
          <w:color w:val="000000" w:themeColor="text1"/>
          <w:szCs w:val="21"/>
        </w:rPr>
        <w:t>在</w:t>
      </w:r>
      <w:r w:rsidR="008A1769">
        <w:rPr>
          <w:rFonts w:ascii="宋体" w:eastAsia="宋体" w:hAnsi="宋体"/>
          <w:color w:val="000000" w:themeColor="text1"/>
          <w:szCs w:val="21"/>
        </w:rPr>
        <w:t>大数据时代掀起</w:t>
      </w:r>
      <w:r w:rsidRPr="00454F8E">
        <w:rPr>
          <w:rFonts w:ascii="宋体" w:eastAsia="宋体" w:hAnsi="宋体"/>
          <w:color w:val="000000" w:themeColor="text1"/>
          <w:szCs w:val="21"/>
        </w:rPr>
        <w:t>一波科技革命和产业革命的热</w:t>
      </w:r>
      <w:r w:rsidR="00CB7C60">
        <w:rPr>
          <w:rFonts w:ascii="宋体" w:eastAsia="宋体" w:hAnsi="宋体"/>
          <w:color w:val="000000" w:themeColor="text1"/>
          <w:szCs w:val="21"/>
        </w:rPr>
        <w:t>潮，这对人们的生活方式产生了巨大的影响</w:t>
      </w:r>
      <w:r w:rsidRPr="00454F8E">
        <w:rPr>
          <w:rFonts w:ascii="宋体" w:eastAsia="宋体" w:hAnsi="宋体"/>
          <w:color w:val="000000" w:themeColor="text1"/>
          <w:szCs w:val="21"/>
        </w:rPr>
        <w:t>。大学是一个研究学术的舞</w:t>
      </w:r>
      <w:r w:rsidR="00511E43">
        <w:rPr>
          <w:rFonts w:ascii="宋体" w:eastAsia="宋体" w:hAnsi="宋体"/>
          <w:color w:val="000000" w:themeColor="text1"/>
          <w:szCs w:val="21"/>
        </w:rPr>
        <w:t>台，也是展示才华的地方，大学生的创新和研发，对</w:t>
      </w:r>
      <w:r w:rsidR="00CB7C60">
        <w:rPr>
          <w:rFonts w:ascii="宋体" w:eastAsia="宋体" w:hAnsi="宋体"/>
          <w:color w:val="000000" w:themeColor="text1"/>
          <w:szCs w:val="21"/>
        </w:rPr>
        <w:t>人工智能的发展</w:t>
      </w:r>
      <w:r w:rsidRPr="00454F8E">
        <w:rPr>
          <w:rFonts w:ascii="宋体" w:eastAsia="宋体" w:hAnsi="宋体"/>
          <w:color w:val="000000" w:themeColor="text1"/>
          <w:szCs w:val="21"/>
        </w:rPr>
        <w:t>起着非常重要的作用。</w:t>
      </w:r>
      <w:r w:rsidR="00511E43">
        <w:rPr>
          <w:rFonts w:ascii="宋体" w:eastAsia="宋体" w:hAnsi="宋体"/>
          <w:color w:val="000000" w:themeColor="text1"/>
          <w:szCs w:val="21"/>
        </w:rPr>
        <w:t>大学生是研发人工智能的主力军</w:t>
      </w:r>
      <w:r w:rsidR="00511E43">
        <w:rPr>
          <w:rFonts w:ascii="宋体" w:eastAsia="宋体" w:hAnsi="宋体" w:hint="eastAsia"/>
          <w:color w:val="000000" w:themeColor="text1"/>
          <w:szCs w:val="21"/>
        </w:rPr>
        <w:t>，</w:t>
      </w:r>
      <w:r w:rsidR="00511E43">
        <w:rPr>
          <w:rFonts w:ascii="宋体" w:eastAsia="宋体" w:hAnsi="宋体"/>
          <w:color w:val="000000" w:themeColor="text1"/>
          <w:szCs w:val="21"/>
        </w:rPr>
        <w:t>人工智能是应用层面上</w:t>
      </w:r>
      <w:r w:rsidRPr="00454F8E">
        <w:rPr>
          <w:rFonts w:ascii="宋体" w:eastAsia="宋体" w:hAnsi="宋体"/>
          <w:color w:val="000000" w:themeColor="text1"/>
          <w:szCs w:val="21"/>
        </w:rPr>
        <w:t>产业创新和技术创新的源泉</w:t>
      </w:r>
      <w:r w:rsidR="00743685" w:rsidRPr="00454F8E">
        <w:rPr>
          <w:rFonts w:ascii="宋体" w:eastAsia="宋体" w:hAnsi="宋体" w:hint="eastAsia"/>
          <w:color w:val="000000" w:themeColor="text1"/>
          <w:szCs w:val="21"/>
        </w:rPr>
        <w:t>。</w:t>
      </w:r>
      <w:r w:rsidR="00511E43">
        <w:rPr>
          <w:rFonts w:ascii="宋体" w:eastAsia="宋体" w:hAnsi="宋体" w:hint="eastAsia"/>
          <w:color w:val="000000" w:themeColor="text1"/>
          <w:szCs w:val="21"/>
        </w:rPr>
        <w:t>然而目前社会</w:t>
      </w:r>
      <w:r w:rsidRPr="00454F8E">
        <w:rPr>
          <w:rFonts w:ascii="宋体" w:eastAsia="宋体" w:hAnsi="宋体"/>
          <w:color w:val="000000" w:themeColor="text1"/>
          <w:szCs w:val="21"/>
        </w:rPr>
        <w:t>缺少人工智能方面的人才，所以广大高校开设人工智能是有必要</w:t>
      </w:r>
      <w:r w:rsidR="00743685" w:rsidRPr="00454F8E">
        <w:rPr>
          <w:rFonts w:ascii="宋体" w:eastAsia="宋体" w:hAnsi="宋体"/>
          <w:color w:val="000000" w:themeColor="text1"/>
          <w:szCs w:val="21"/>
        </w:rPr>
        <w:t>的</w:t>
      </w:r>
      <w:r w:rsidR="00743685" w:rsidRPr="00454F8E">
        <w:rPr>
          <w:rFonts w:ascii="宋体" w:eastAsia="宋体" w:hAnsi="宋体" w:hint="eastAsia"/>
          <w:color w:val="000000" w:themeColor="text1"/>
          <w:szCs w:val="21"/>
        </w:rPr>
        <w:t>。</w:t>
      </w:r>
      <w:r w:rsidRPr="00454F8E">
        <w:rPr>
          <w:rFonts w:ascii="宋体" w:eastAsia="宋体" w:hAnsi="宋体"/>
          <w:color w:val="000000" w:themeColor="text1"/>
          <w:szCs w:val="21"/>
        </w:rPr>
        <w:t>第一，能够推动人工智能的发展，第二也培育出了一批人工智能方面的人才。</w:t>
      </w:r>
      <w:r w:rsidR="00511E43" w:rsidRPr="001A2CD8">
        <w:rPr>
          <w:rFonts w:ascii="宋体" w:eastAsia="宋体" w:hAnsi="宋体" w:hint="eastAsia"/>
          <w:b/>
          <w:lang w:val="en-US"/>
        </w:rPr>
        <w:t>因此，</w:t>
      </w:r>
      <w:r w:rsidR="001A2CD8">
        <w:rPr>
          <w:rFonts w:ascii="宋体" w:eastAsia="宋体" w:hAnsi="宋体" w:hint="eastAsia"/>
          <w:b/>
          <w:lang w:val="en-US"/>
        </w:rPr>
        <w:t>任何专业</w:t>
      </w:r>
      <w:r w:rsidRPr="00454F8E">
        <w:rPr>
          <w:rFonts w:ascii="宋体" w:eastAsia="宋体" w:hAnsi="宋体" w:hint="eastAsia"/>
          <w:b/>
          <w:lang w:val="en-US"/>
        </w:rPr>
        <w:t>都需要人工智能的辅助和学习。</w:t>
      </w:r>
    </w:p>
    <w:p w:rsidR="00BD6675" w:rsidRPr="00454F8E" w:rsidRDefault="00BD6675" w:rsidP="006F6D82">
      <w:pPr>
        <w:rPr>
          <w:rFonts w:ascii="宋体" w:eastAsia="宋体" w:hAnsi="宋体"/>
          <w:color w:val="000000" w:themeColor="text1"/>
          <w:szCs w:val="21"/>
        </w:rPr>
      </w:pPr>
    </w:p>
    <w:p w:rsidR="00BD6675" w:rsidRPr="00454F8E" w:rsidRDefault="00B10997" w:rsidP="006F6D82">
      <w:pPr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目前国内拥有</w:t>
      </w:r>
      <w:r w:rsidR="00BD6675" w:rsidRPr="00454F8E">
        <w:rPr>
          <w:rFonts w:ascii="宋体" w:eastAsia="宋体" w:hAnsi="宋体" w:hint="eastAsia"/>
          <w:color w:val="000000" w:themeColor="text1"/>
          <w:szCs w:val="21"/>
        </w:rPr>
        <w:t>人工智能专业的院校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包括但不限于</w:t>
      </w:r>
      <w:r w:rsidR="00BD6675" w:rsidRPr="00454F8E">
        <w:rPr>
          <w:rFonts w:ascii="宋体" w:eastAsia="宋体" w:hAnsi="宋体" w:hint="eastAsia"/>
          <w:color w:val="000000" w:themeColor="text1"/>
          <w:szCs w:val="21"/>
        </w:rPr>
        <w:t>：清华大学、北京航空航天大学、天津大学、同济大学、浙江大学、厦门大学等几十所双一流院校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D44217" w:rsidRPr="00454F8E" w:rsidRDefault="00D44217" w:rsidP="00410441">
      <w:pPr>
        <w:jc w:val="center"/>
        <w:rPr>
          <w:rFonts w:ascii="宋体" w:eastAsia="宋体" w:hAnsi="宋体"/>
          <w:b/>
          <w:bCs/>
          <w:szCs w:val="21"/>
          <w:lang w:val="en-US"/>
        </w:rPr>
      </w:pPr>
    </w:p>
    <w:p w:rsidR="008A039E" w:rsidRPr="00454F8E" w:rsidRDefault="008A039E" w:rsidP="008A039E">
      <w:pPr>
        <w:rPr>
          <w:rFonts w:ascii="宋体" w:eastAsia="宋体" w:hAnsi="宋体"/>
          <w:b/>
          <w:lang w:val="en-US"/>
        </w:rPr>
      </w:pPr>
      <w:r w:rsidRPr="00454F8E">
        <w:rPr>
          <w:rFonts w:ascii="宋体" w:eastAsia="宋体" w:hAnsi="宋体" w:hint="eastAsia"/>
          <w:b/>
          <w:lang w:val="en-US"/>
        </w:rPr>
        <w:t>学校简介</w:t>
      </w:r>
      <w:r w:rsidR="00C73569" w:rsidRPr="00454F8E">
        <w:rPr>
          <w:rFonts w:ascii="宋体" w:eastAsia="宋体" w:hAnsi="宋体" w:hint="eastAsia"/>
          <w:b/>
          <w:lang w:val="en-US"/>
        </w:rPr>
        <w:t>：</w:t>
      </w:r>
    </w:p>
    <w:p w:rsidR="00190794" w:rsidRPr="00454F8E" w:rsidRDefault="00190794" w:rsidP="00C73569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牛津大学位于英国牛津市，是英语世界中最古老的大学</w:t>
      </w:r>
      <w:r w:rsidRPr="00454F8E">
        <w:rPr>
          <w:rFonts w:ascii="宋体" w:eastAsia="宋体" w:hAnsi="宋体"/>
          <w:color w:val="000000" w:themeColor="text1"/>
          <w:szCs w:val="21"/>
        </w:rPr>
        <w:t xml:space="preserve">, 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距今已有9</w:t>
      </w:r>
      <w:r w:rsidRPr="00454F8E">
        <w:rPr>
          <w:rFonts w:ascii="宋体" w:eastAsia="宋体" w:hAnsi="宋体"/>
          <w:color w:val="000000" w:themeColor="text1"/>
          <w:szCs w:val="21"/>
        </w:rPr>
        <w:t>00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多年历史，也是世界上现存第二古老的高等教育机构。牛津大学于</w:t>
      </w:r>
      <w:r w:rsidRPr="00454F8E">
        <w:rPr>
          <w:rFonts w:ascii="宋体" w:eastAsia="宋体" w:hAnsi="宋体"/>
          <w:color w:val="000000" w:themeColor="text1"/>
          <w:szCs w:val="21"/>
        </w:rPr>
        <w:t>2017-2019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年连续三年在泰晤士高等教育世界大学排名中位列世界第一。自创校以来，牛津大学培养了一大批引领时代的科学家、文学家，包括</w:t>
      </w:r>
      <w:r w:rsidRPr="00454F8E">
        <w:rPr>
          <w:rFonts w:ascii="宋体" w:eastAsia="宋体" w:hAnsi="宋体"/>
          <w:color w:val="000000" w:themeColor="text1"/>
          <w:szCs w:val="21"/>
        </w:rPr>
        <w:t>69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位诺贝尔奖得主、</w:t>
      </w:r>
      <w:r w:rsidRPr="00454F8E">
        <w:rPr>
          <w:rFonts w:ascii="宋体" w:eastAsia="宋体" w:hAnsi="宋体"/>
          <w:color w:val="000000" w:themeColor="text1"/>
          <w:szCs w:val="21"/>
        </w:rPr>
        <w:t>3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位菲尔兹奖得主以及</w:t>
      </w:r>
      <w:r w:rsidRPr="00454F8E">
        <w:rPr>
          <w:rFonts w:ascii="宋体" w:eastAsia="宋体" w:hAnsi="宋体"/>
          <w:color w:val="000000" w:themeColor="text1"/>
          <w:szCs w:val="21"/>
        </w:rPr>
        <w:t>6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位图灵奖得主，为人类文明的发展进步做出了卓越的贡献。牛津大学在计算机、数学、物理、医学、法学、商学等多个领域拥有崇高的学术地位及广泛的影响力，被公认为是当今世界最顶尖的高等教育机构之一。</w:t>
      </w:r>
    </w:p>
    <w:p w:rsidR="00B17429" w:rsidRPr="00454F8E" w:rsidRDefault="008A039E" w:rsidP="00B26425">
      <w:pPr>
        <w:spacing w:beforeLines="100" w:before="312" w:afterLines="100" w:after="312"/>
        <w:rPr>
          <w:rFonts w:ascii="宋体" w:eastAsia="宋体" w:hAnsi="宋体"/>
          <w:b/>
          <w:lang w:val="en-US"/>
        </w:rPr>
      </w:pPr>
      <w:r w:rsidRPr="00454F8E">
        <w:rPr>
          <w:rFonts w:ascii="宋体" w:eastAsia="宋体" w:hAnsi="宋体" w:hint="eastAsia"/>
          <w:b/>
          <w:lang w:val="en-US"/>
        </w:rPr>
        <w:t>项目优势</w:t>
      </w:r>
      <w:r w:rsidR="00C73569" w:rsidRPr="00454F8E">
        <w:rPr>
          <w:rFonts w:ascii="宋体" w:eastAsia="宋体" w:hAnsi="宋体" w:hint="eastAsia"/>
          <w:b/>
          <w:lang w:val="en-US"/>
        </w:rPr>
        <w:t>：</w:t>
      </w:r>
    </w:p>
    <w:p w:rsidR="008A039E" w:rsidRPr="00454F8E" w:rsidRDefault="008A039E" w:rsidP="008A03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顶尖名校和专业：牛津大学泰晤士世界排名第3， QS排名全球第6；牛津大学的计算机科学与信息系统专业在QS世界排名第7，数学专业排名世界第4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;</w:t>
      </w:r>
    </w:p>
    <w:p w:rsidR="00C73569" w:rsidRPr="00454F8E" w:rsidRDefault="00C73569" w:rsidP="008A03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核心专业：参与者掌握和接触世界最前沿人工智能专业知识;</w:t>
      </w:r>
    </w:p>
    <w:p w:rsidR="00C73569" w:rsidRPr="00454F8E" w:rsidRDefault="00C73569" w:rsidP="008A03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b/>
          <w:lang w:val="en-US"/>
        </w:rPr>
        <w:t>双证书：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参加者能够获得奖学金证书和项目证书;</w:t>
      </w:r>
    </w:p>
    <w:p w:rsidR="008A039E" w:rsidRPr="00454F8E" w:rsidRDefault="008A039E" w:rsidP="008A03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/>
          <w:color w:val="000000" w:themeColor="text1"/>
          <w:szCs w:val="21"/>
        </w:rPr>
        <w:t>顶尖资源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牛津在校教师亲自</w:t>
      </w:r>
      <w:r w:rsidRPr="00454F8E">
        <w:rPr>
          <w:rFonts w:ascii="宋体" w:eastAsia="宋体" w:hAnsi="宋体"/>
          <w:color w:val="000000" w:themeColor="text1"/>
          <w:szCs w:val="21"/>
        </w:rPr>
        <w:t>授课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;</w:t>
      </w:r>
    </w:p>
    <w:p w:rsidR="008A039E" w:rsidRPr="00454F8E" w:rsidRDefault="00CC1B9F" w:rsidP="008A03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获得牛津大学官方结业证书和牛津大学</w:t>
      </w:r>
      <w:r w:rsidR="008A039E" w:rsidRPr="00454F8E">
        <w:rPr>
          <w:rFonts w:ascii="宋体" w:eastAsia="宋体" w:hAnsi="宋体" w:hint="eastAsia"/>
          <w:color w:val="000000" w:themeColor="text1"/>
          <w:szCs w:val="21"/>
        </w:rPr>
        <w:t>奖学金</w:t>
      </w:r>
      <w:r w:rsidR="009819F4" w:rsidRPr="00454F8E">
        <w:rPr>
          <w:rFonts w:ascii="宋体" w:eastAsia="宋体" w:hAnsi="宋体" w:hint="eastAsia"/>
          <w:color w:val="000000" w:themeColor="text1"/>
          <w:szCs w:val="21"/>
        </w:rPr>
        <w:t>（校方授权中国官方授权机构提供）</w:t>
      </w:r>
      <w:r w:rsidR="008A039E" w:rsidRPr="00454F8E">
        <w:rPr>
          <w:rFonts w:ascii="宋体" w:eastAsia="宋体" w:hAnsi="宋体" w:hint="eastAsia"/>
          <w:color w:val="000000" w:themeColor="text1"/>
          <w:szCs w:val="21"/>
        </w:rPr>
        <w:t>、并且有机会获得教授推荐信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;</w:t>
      </w:r>
    </w:p>
    <w:p w:rsidR="008A039E" w:rsidRPr="00454F8E" w:rsidRDefault="008A039E" w:rsidP="008A03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省去赴海外的住宿、签证、机票等高额海外花销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;</w:t>
      </w:r>
    </w:p>
    <w:p w:rsidR="008A039E" w:rsidRPr="00454F8E" w:rsidRDefault="008A039E" w:rsidP="008A03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提前适应海外先进的在线教学方式和享受学校内部虚拟学习环境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;</w:t>
      </w:r>
    </w:p>
    <w:p w:rsidR="008A039E" w:rsidRPr="00454F8E" w:rsidRDefault="008A039E" w:rsidP="008A03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课程为实时远程教学，和世界知名计算机领域教授面对面沟通和讨论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;</w:t>
      </w:r>
    </w:p>
    <w:p w:rsidR="00C73569" w:rsidRPr="00454F8E" w:rsidRDefault="008A039E" w:rsidP="00C7356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学习时间灵活，安排在学生们的课外时间，不耽误本校课程学习</w:t>
      </w:r>
      <w:r w:rsidR="00C73569" w:rsidRPr="00454F8E">
        <w:rPr>
          <w:rFonts w:ascii="宋体" w:eastAsia="宋体" w:hAnsi="宋体" w:hint="eastAsia"/>
          <w:color w:val="000000" w:themeColor="text1"/>
          <w:szCs w:val="21"/>
        </w:rPr>
        <w:t>;</w:t>
      </w:r>
    </w:p>
    <w:p w:rsidR="00C73569" w:rsidRPr="00454F8E" w:rsidRDefault="00C73569" w:rsidP="00A87C3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为后续海外深造和国内外就业提供巨大助力支持。</w:t>
      </w:r>
    </w:p>
    <w:p w:rsidR="008A039E" w:rsidRPr="00454F8E" w:rsidRDefault="008A039E" w:rsidP="008A039E">
      <w:pPr>
        <w:rPr>
          <w:rFonts w:ascii="宋体" w:eastAsia="宋体" w:hAnsi="宋体"/>
          <w:b/>
          <w:bCs/>
          <w:szCs w:val="21"/>
        </w:rPr>
      </w:pPr>
    </w:p>
    <w:p w:rsidR="00410441" w:rsidRPr="00454F8E" w:rsidRDefault="006D7519" w:rsidP="00410441">
      <w:pPr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b/>
          <w:lang w:val="en-US"/>
        </w:rPr>
        <w:t>课程概览：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此课程将通过学习概率论基础，包括介绍概率分布的各种性质和代表</w:t>
      </w:r>
      <w:r w:rsidR="00121FB9" w:rsidRPr="00454F8E">
        <w:rPr>
          <w:rFonts w:ascii="宋体" w:eastAsia="宋体" w:hAnsi="宋体" w:hint="eastAsia"/>
          <w:color w:val="000000" w:themeColor="text1"/>
          <w:szCs w:val="21"/>
        </w:rPr>
        <w:t>、以及其实质</w:t>
      </w:r>
      <w:proofErr w:type="gramStart"/>
      <w:r w:rsidR="00121FB9" w:rsidRPr="00454F8E">
        <w:rPr>
          <w:rFonts w:ascii="宋体" w:eastAsia="宋体" w:hAnsi="宋体" w:hint="eastAsia"/>
          <w:color w:val="000000" w:themeColor="text1"/>
          <w:szCs w:val="21"/>
        </w:rPr>
        <w:t>应用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让</w:t>
      </w:r>
      <w:proofErr w:type="gramEnd"/>
      <w:r w:rsidRPr="00454F8E">
        <w:rPr>
          <w:rFonts w:ascii="宋体" w:eastAsia="宋体" w:hAnsi="宋体" w:hint="eastAsia"/>
          <w:color w:val="000000" w:themeColor="text1"/>
          <w:szCs w:val="21"/>
        </w:rPr>
        <w:t>学生理解</w:t>
      </w:r>
      <w:r w:rsidR="00121FB9" w:rsidRPr="00454F8E">
        <w:rPr>
          <w:rFonts w:ascii="宋体" w:eastAsia="宋体" w:hAnsi="宋体" w:hint="eastAsia"/>
          <w:color w:val="000000" w:themeColor="text1"/>
          <w:szCs w:val="21"/>
        </w:rPr>
        <w:t>深度学习中的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贝叶斯网络基础，继而通过解决最大似然估计</w:t>
      </w:r>
      <w:r w:rsidR="00121FB9" w:rsidRPr="00454F8E">
        <w:rPr>
          <w:rFonts w:ascii="宋体" w:eastAsia="宋体" w:hAnsi="宋体" w:hint="eastAsia"/>
          <w:color w:val="000000" w:themeColor="text1"/>
          <w:szCs w:val="21"/>
        </w:rPr>
        <w:t>，并于贝叶斯</w:t>
      </w:r>
      <w:r w:rsidR="00121FB9" w:rsidRPr="00454F8E">
        <w:rPr>
          <w:rFonts w:ascii="宋体" w:eastAsia="宋体" w:hAnsi="宋体" w:hint="eastAsia"/>
          <w:color w:val="000000" w:themeColor="text1"/>
          <w:szCs w:val="21"/>
        </w:rPr>
        <w:lastRenderedPageBreak/>
        <w:t>推论进行比较，帮助学生对决策论和其分类拥有一个更为深入的理解，最后通过贝叶斯深度学习模型，让学生对金融数据有一定的建构和理解能力，以及在不同场景下通过</w:t>
      </w:r>
      <w:r w:rsidR="00121FB9" w:rsidRPr="00454F8E">
        <w:rPr>
          <w:rFonts w:ascii="宋体" w:eastAsia="宋体" w:hAnsi="宋体" w:hint="eastAsia"/>
          <w:b/>
          <w:lang w:val="en-US"/>
        </w:rPr>
        <w:t>金融数据</w:t>
      </w:r>
      <w:r w:rsidR="00121FB9" w:rsidRPr="00454F8E">
        <w:rPr>
          <w:rFonts w:ascii="宋体" w:eastAsia="宋体" w:hAnsi="宋体" w:hint="eastAsia"/>
          <w:color w:val="000000" w:themeColor="text1"/>
          <w:szCs w:val="21"/>
        </w:rPr>
        <w:t>的分析进行前景预测的知识和能力。</w:t>
      </w:r>
    </w:p>
    <w:p w:rsidR="00F70048" w:rsidRPr="00454F8E" w:rsidRDefault="00410441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课程1：概率论基础Top</w:t>
      </w:r>
      <w:r w:rsidRPr="00454F8E">
        <w:rPr>
          <w:rFonts w:ascii="宋体" w:eastAsia="宋体" w:hAnsi="宋体"/>
          <w:color w:val="000000" w:themeColor="text1"/>
          <w:szCs w:val="21"/>
        </w:rPr>
        <w:t>ic 1: Foundations of Probabilities</w:t>
      </w:r>
    </w:p>
    <w:p w:rsidR="00410441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课程2：连续变量的概率分布</w:t>
      </w:r>
      <w:r w:rsidR="00410441" w:rsidRPr="00454F8E">
        <w:rPr>
          <w:rFonts w:ascii="宋体" w:eastAsia="宋体" w:hAnsi="宋体" w:hint="eastAsia"/>
          <w:color w:val="000000" w:themeColor="text1"/>
          <w:szCs w:val="21"/>
        </w:rPr>
        <w:t>Topic</w:t>
      </w:r>
      <w:r w:rsidR="00410441" w:rsidRPr="00454F8E">
        <w:rPr>
          <w:rFonts w:ascii="宋体" w:eastAsia="宋体" w:hAnsi="宋体"/>
          <w:color w:val="000000" w:themeColor="text1"/>
          <w:szCs w:val="21"/>
        </w:rPr>
        <w:t>2</w:t>
      </w:r>
      <w:r w:rsidR="00410441" w:rsidRPr="00454F8E">
        <w:rPr>
          <w:rFonts w:ascii="宋体" w:eastAsia="宋体" w:hAnsi="宋体" w:hint="eastAsia"/>
          <w:color w:val="000000" w:themeColor="text1"/>
          <w:szCs w:val="21"/>
        </w:rPr>
        <w:t>：P</w:t>
      </w:r>
      <w:r w:rsidR="00410441" w:rsidRPr="00454F8E">
        <w:rPr>
          <w:rFonts w:ascii="宋体" w:eastAsia="宋体" w:hAnsi="宋体"/>
          <w:color w:val="000000" w:themeColor="text1"/>
          <w:szCs w:val="21"/>
        </w:rPr>
        <w:t>robability of continuous variables</w:t>
      </w:r>
    </w:p>
    <w:p w:rsidR="00F70048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</w:t>
      </w:r>
      <w:r w:rsidRPr="00454F8E">
        <w:rPr>
          <w:rFonts w:ascii="宋体" w:eastAsia="宋体" w:hAnsi="宋体"/>
          <w:color w:val="000000" w:themeColor="text1"/>
          <w:szCs w:val="21"/>
        </w:rPr>
        <w:t>3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：高斯分布Topic3：</w:t>
      </w:r>
      <w:proofErr w:type="gramStart"/>
      <w:r w:rsidRPr="00454F8E">
        <w:rPr>
          <w:rFonts w:ascii="宋体" w:eastAsia="宋体" w:hAnsi="宋体"/>
          <w:color w:val="000000" w:themeColor="text1"/>
          <w:szCs w:val="21"/>
        </w:rPr>
        <w:t>the</w:t>
      </w:r>
      <w:proofErr w:type="gramEnd"/>
      <w:r w:rsidRPr="00454F8E">
        <w:rPr>
          <w:rFonts w:ascii="宋体" w:eastAsia="宋体" w:hAnsi="宋体"/>
          <w:color w:val="000000" w:themeColor="text1"/>
          <w:szCs w:val="21"/>
        </w:rPr>
        <w:t xml:space="preserve"> Gaussian distribution: the best distribution</w:t>
      </w:r>
    </w:p>
    <w:p w:rsidR="00F70048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</w:t>
      </w:r>
      <w:r w:rsidRPr="00454F8E">
        <w:rPr>
          <w:rFonts w:ascii="宋体" w:eastAsia="宋体" w:hAnsi="宋体"/>
          <w:color w:val="000000" w:themeColor="text1"/>
          <w:szCs w:val="21"/>
        </w:rPr>
        <w:t>4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：最大似然估计Topic</w:t>
      </w:r>
      <w:r w:rsidRPr="00454F8E">
        <w:rPr>
          <w:rFonts w:ascii="宋体" w:eastAsia="宋体" w:hAnsi="宋体"/>
          <w:color w:val="000000" w:themeColor="text1"/>
          <w:szCs w:val="21"/>
        </w:rPr>
        <w:t xml:space="preserve"> 4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：M</w:t>
      </w:r>
      <w:r w:rsidRPr="00454F8E">
        <w:rPr>
          <w:rFonts w:ascii="宋体" w:eastAsia="宋体" w:hAnsi="宋体"/>
          <w:color w:val="000000" w:themeColor="text1"/>
          <w:szCs w:val="21"/>
        </w:rPr>
        <w:t>aximum likelihood estimation</w:t>
      </w:r>
    </w:p>
    <w:p w:rsidR="00F70048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课程5：最大后验概率估计Topic</w:t>
      </w:r>
      <w:r w:rsidRPr="00454F8E">
        <w:rPr>
          <w:rFonts w:ascii="宋体" w:eastAsia="宋体" w:hAnsi="宋体"/>
          <w:color w:val="000000" w:themeColor="text1"/>
          <w:szCs w:val="21"/>
        </w:rPr>
        <w:t xml:space="preserve"> 5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：M</w:t>
      </w:r>
      <w:r w:rsidRPr="00454F8E">
        <w:rPr>
          <w:rFonts w:ascii="宋体" w:eastAsia="宋体" w:hAnsi="宋体"/>
          <w:color w:val="000000" w:themeColor="text1"/>
          <w:szCs w:val="21"/>
        </w:rPr>
        <w:t>aximum a posteriori estimation</w:t>
      </w:r>
    </w:p>
    <w:p w:rsidR="00F70048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课程6：高斯过程Topic</w:t>
      </w:r>
      <w:r w:rsidRPr="00454F8E">
        <w:rPr>
          <w:rFonts w:ascii="宋体" w:eastAsia="宋体" w:hAnsi="宋体"/>
          <w:color w:val="000000" w:themeColor="text1"/>
          <w:szCs w:val="21"/>
        </w:rPr>
        <w:t xml:space="preserve"> 6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</w:t>
      </w:r>
      <w:r w:rsidRPr="00454F8E">
        <w:rPr>
          <w:rFonts w:ascii="宋体" w:eastAsia="宋体" w:hAnsi="宋体"/>
          <w:color w:val="000000" w:themeColor="text1"/>
          <w:szCs w:val="21"/>
        </w:rPr>
        <w:t>Gaussian processes</w:t>
      </w:r>
    </w:p>
    <w:p w:rsidR="00F70048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课程7：决策论与分类Topic</w:t>
      </w:r>
      <w:r w:rsidRPr="00454F8E">
        <w:rPr>
          <w:rFonts w:ascii="宋体" w:eastAsia="宋体" w:hAnsi="宋体"/>
          <w:color w:val="000000" w:themeColor="text1"/>
          <w:szCs w:val="21"/>
        </w:rPr>
        <w:t xml:space="preserve"> 7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：D</w:t>
      </w:r>
      <w:r w:rsidRPr="00454F8E">
        <w:rPr>
          <w:rFonts w:ascii="宋体" w:eastAsia="宋体" w:hAnsi="宋体"/>
          <w:color w:val="000000" w:themeColor="text1"/>
          <w:szCs w:val="21"/>
        </w:rPr>
        <w:t>ecision theory and classification</w:t>
      </w:r>
    </w:p>
    <w:p w:rsidR="00F70048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课程8：贝叶斯</w:t>
      </w:r>
      <w:r w:rsidR="006D7519" w:rsidRPr="00454F8E">
        <w:rPr>
          <w:rFonts w:ascii="宋体" w:eastAsia="宋体" w:hAnsi="宋体" w:hint="eastAsia"/>
          <w:color w:val="000000" w:themeColor="text1"/>
          <w:szCs w:val="21"/>
        </w:rPr>
        <w:t>深度学习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模型在不确定情境下的金融分析预测</w:t>
      </w:r>
    </w:p>
    <w:p w:rsidR="00F70048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T</w:t>
      </w:r>
      <w:r w:rsidRPr="00454F8E">
        <w:rPr>
          <w:rFonts w:ascii="宋体" w:eastAsia="宋体" w:hAnsi="宋体"/>
          <w:color w:val="000000" w:themeColor="text1"/>
          <w:szCs w:val="21"/>
        </w:rPr>
        <w:t>opic 8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</w:t>
      </w:r>
      <w:r w:rsidRPr="00454F8E">
        <w:rPr>
          <w:rFonts w:ascii="宋体" w:eastAsia="宋体" w:hAnsi="宋体"/>
          <w:color w:val="000000" w:themeColor="text1"/>
          <w:szCs w:val="21"/>
        </w:rPr>
        <w:t>D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ee</w:t>
      </w:r>
      <w:r w:rsidRPr="00454F8E">
        <w:rPr>
          <w:rFonts w:ascii="宋体" w:eastAsia="宋体" w:hAnsi="宋体"/>
          <w:color w:val="000000" w:themeColor="text1"/>
          <w:szCs w:val="21"/>
        </w:rPr>
        <w:t xml:space="preserve">p </w:t>
      </w:r>
      <w:r w:rsidR="009E41A9" w:rsidRPr="00454F8E">
        <w:rPr>
          <w:rFonts w:ascii="宋体" w:eastAsia="宋体" w:hAnsi="宋体"/>
          <w:color w:val="000000" w:themeColor="text1"/>
          <w:szCs w:val="21"/>
        </w:rPr>
        <w:t>l</w:t>
      </w:r>
      <w:r w:rsidRPr="00454F8E">
        <w:rPr>
          <w:rFonts w:ascii="宋体" w:eastAsia="宋体" w:hAnsi="宋体"/>
          <w:color w:val="000000" w:themeColor="text1"/>
          <w:szCs w:val="21"/>
        </w:rPr>
        <w:t>earning Bayes Model for the prediction of financial forecasts in uncertainty</w:t>
      </w:r>
    </w:p>
    <w:p w:rsidR="009E41A9" w:rsidRPr="00454F8E" w:rsidRDefault="009E41A9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课程9：贝叶斯深度学习用来创建金融数据模型</w:t>
      </w:r>
    </w:p>
    <w:p w:rsidR="009E41A9" w:rsidRPr="00454F8E" w:rsidRDefault="00F70048" w:rsidP="002A0B12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T</w:t>
      </w:r>
      <w:r w:rsidRPr="00454F8E">
        <w:rPr>
          <w:rFonts w:ascii="宋体" w:eastAsia="宋体" w:hAnsi="宋体"/>
          <w:color w:val="000000" w:themeColor="text1"/>
          <w:szCs w:val="21"/>
        </w:rPr>
        <w:t xml:space="preserve">opic 9: </w:t>
      </w:r>
      <w:r w:rsidR="00F55E38" w:rsidRPr="00454F8E">
        <w:rPr>
          <w:rFonts w:ascii="宋体" w:eastAsia="宋体" w:hAnsi="宋体"/>
          <w:color w:val="000000" w:themeColor="text1"/>
          <w:szCs w:val="21"/>
        </w:rPr>
        <w:t xml:space="preserve">Bayes </w:t>
      </w:r>
      <w:r w:rsidR="009E41A9" w:rsidRPr="00454F8E">
        <w:rPr>
          <w:rFonts w:ascii="宋体" w:eastAsia="宋体" w:hAnsi="宋体"/>
          <w:color w:val="000000" w:themeColor="text1"/>
          <w:szCs w:val="21"/>
        </w:rPr>
        <w:t>deep learning</w:t>
      </w:r>
      <w:r w:rsidR="00F55E38" w:rsidRPr="00454F8E">
        <w:rPr>
          <w:rFonts w:ascii="宋体" w:eastAsia="宋体" w:hAnsi="宋体"/>
          <w:color w:val="000000" w:themeColor="text1"/>
          <w:szCs w:val="21"/>
        </w:rPr>
        <w:t xml:space="preserve"> to create images for financial data</w:t>
      </w:r>
    </w:p>
    <w:p w:rsidR="003D5378" w:rsidRPr="00454F8E" w:rsidRDefault="003D5378" w:rsidP="002A0B12">
      <w:pPr>
        <w:spacing w:line="240" w:lineRule="atLeast"/>
        <w:rPr>
          <w:rFonts w:ascii="宋体" w:eastAsia="宋体" w:hAnsi="宋体"/>
          <w:szCs w:val="21"/>
        </w:rPr>
      </w:pPr>
    </w:p>
    <w:p w:rsidR="009E41A9" w:rsidRPr="00454F8E" w:rsidRDefault="009E41A9" w:rsidP="00410441">
      <w:pPr>
        <w:rPr>
          <w:rFonts w:ascii="宋体" w:eastAsia="宋体" w:hAnsi="宋体"/>
          <w:b/>
          <w:lang w:val="en-US"/>
        </w:rPr>
      </w:pPr>
      <w:r w:rsidRPr="00454F8E">
        <w:rPr>
          <w:rFonts w:ascii="宋体" w:eastAsia="宋体" w:hAnsi="宋体" w:hint="eastAsia"/>
          <w:b/>
          <w:lang w:val="en-US"/>
        </w:rPr>
        <w:t>课程形式：</w:t>
      </w:r>
    </w:p>
    <w:p w:rsidR="009E41A9" w:rsidRPr="00454F8E" w:rsidRDefault="009668B6" w:rsidP="00410441">
      <w:pPr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共</w:t>
      </w:r>
      <w:r w:rsidR="009E41A9" w:rsidRPr="00454F8E">
        <w:rPr>
          <w:rFonts w:ascii="宋体" w:eastAsia="宋体" w:hAnsi="宋体"/>
          <w:color w:val="000000" w:themeColor="text1"/>
          <w:szCs w:val="21"/>
        </w:rPr>
        <w:t>30</w:t>
      </w:r>
      <w:r w:rsidR="009E41A9" w:rsidRPr="00454F8E">
        <w:rPr>
          <w:rFonts w:ascii="宋体" w:eastAsia="宋体" w:hAnsi="宋体" w:hint="eastAsia"/>
          <w:color w:val="000000" w:themeColor="text1"/>
          <w:szCs w:val="21"/>
        </w:rPr>
        <w:t>小时</w:t>
      </w:r>
      <w:r w:rsidR="006D7519" w:rsidRPr="00454F8E">
        <w:rPr>
          <w:rFonts w:ascii="宋体" w:eastAsia="宋体" w:hAnsi="宋体" w:hint="eastAsia"/>
          <w:color w:val="000000" w:themeColor="text1"/>
          <w:szCs w:val="21"/>
        </w:rPr>
        <w:t>Zoom</w:t>
      </w:r>
      <w:r w:rsidR="009E41A9" w:rsidRPr="00454F8E">
        <w:rPr>
          <w:rFonts w:ascii="宋体" w:eastAsia="宋体" w:hAnsi="宋体" w:hint="eastAsia"/>
          <w:color w:val="000000" w:themeColor="text1"/>
          <w:szCs w:val="21"/>
        </w:rPr>
        <w:t>直播+录播</w:t>
      </w:r>
      <w:r w:rsidR="006D7519" w:rsidRPr="00454F8E">
        <w:rPr>
          <w:rFonts w:ascii="宋体" w:eastAsia="宋体" w:hAnsi="宋体" w:hint="eastAsia"/>
          <w:color w:val="000000" w:themeColor="text1"/>
          <w:szCs w:val="21"/>
        </w:rPr>
        <w:t>视频</w:t>
      </w:r>
      <w:r w:rsidR="009E41A9" w:rsidRPr="00454F8E">
        <w:rPr>
          <w:rFonts w:ascii="宋体" w:eastAsia="宋体" w:hAnsi="宋体" w:hint="eastAsia"/>
          <w:color w:val="000000" w:themeColor="text1"/>
          <w:szCs w:val="21"/>
        </w:rPr>
        <w:t>，</w:t>
      </w:r>
      <w:r w:rsidR="00E94C74" w:rsidRPr="00454F8E">
        <w:rPr>
          <w:rFonts w:ascii="宋体" w:eastAsia="宋体" w:hAnsi="宋体" w:hint="eastAsia"/>
          <w:color w:val="000000" w:themeColor="text1"/>
          <w:szCs w:val="21"/>
        </w:rPr>
        <w:t>采取</w:t>
      </w:r>
      <w:r w:rsidR="009E41A9" w:rsidRPr="00454F8E">
        <w:rPr>
          <w:rFonts w:ascii="宋体" w:eastAsia="宋体" w:hAnsi="宋体" w:hint="eastAsia"/>
          <w:color w:val="000000" w:themeColor="text1"/>
          <w:szCs w:val="21"/>
        </w:rPr>
        <w:t>课程讲解，面对面辅导</w:t>
      </w:r>
      <w:r w:rsidR="00E94C74" w:rsidRPr="00454F8E">
        <w:rPr>
          <w:rFonts w:ascii="宋体" w:eastAsia="宋体" w:hAnsi="宋体" w:hint="eastAsia"/>
          <w:color w:val="000000" w:themeColor="text1"/>
          <w:szCs w:val="21"/>
        </w:rPr>
        <w:t>相结合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，</w:t>
      </w:r>
      <w:r w:rsidR="00E87D6B" w:rsidRPr="00454F8E">
        <w:rPr>
          <w:rFonts w:ascii="宋体" w:eastAsia="宋体" w:hAnsi="宋体" w:hint="eastAsia"/>
          <w:color w:val="000000" w:themeColor="text1"/>
          <w:szCs w:val="21"/>
        </w:rPr>
        <w:t>帮助解决作业和课程中难解之处。学生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每周5-</w:t>
      </w:r>
      <w:r w:rsidRPr="00454F8E">
        <w:rPr>
          <w:rFonts w:ascii="宋体" w:eastAsia="宋体" w:hAnsi="宋体"/>
          <w:color w:val="000000" w:themeColor="text1"/>
          <w:szCs w:val="21"/>
        </w:rPr>
        <w:t>10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小时i</w:t>
      </w:r>
      <w:r w:rsidRPr="00454F8E">
        <w:rPr>
          <w:rFonts w:ascii="宋体" w:eastAsia="宋体" w:hAnsi="宋体"/>
          <w:color w:val="000000" w:themeColor="text1"/>
          <w:szCs w:val="21"/>
        </w:rPr>
        <w:t>ndependent study</w:t>
      </w:r>
    </w:p>
    <w:p w:rsidR="00043D4D" w:rsidRPr="00454F8E" w:rsidRDefault="00043D4D" w:rsidP="00410441">
      <w:pPr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b/>
          <w:lang w:val="en-US"/>
        </w:rPr>
        <w:t>课程时间：</w:t>
      </w:r>
      <w:r w:rsidR="006116D5" w:rsidRPr="00454F8E">
        <w:rPr>
          <w:rFonts w:ascii="宋体" w:eastAsia="宋体" w:hAnsi="宋体" w:hint="eastAsia"/>
          <w:color w:val="000000" w:themeColor="text1"/>
          <w:szCs w:val="21"/>
        </w:rPr>
        <w:t>2021年寒假举行(具体时间根据国内院校校历而定)</w:t>
      </w:r>
    </w:p>
    <w:p w:rsidR="008A039E" w:rsidRPr="00454F8E" w:rsidRDefault="008A039E" w:rsidP="008A039E">
      <w:pPr>
        <w:tabs>
          <w:tab w:val="left" w:pos="5444"/>
        </w:tabs>
        <w:rPr>
          <w:rFonts w:ascii="宋体" w:eastAsia="宋体" w:hAnsi="宋体"/>
          <w:b/>
          <w:lang w:val="en-US"/>
        </w:rPr>
      </w:pPr>
      <w:r w:rsidRPr="00454F8E">
        <w:rPr>
          <w:rFonts w:ascii="宋体" w:eastAsia="宋体" w:hAnsi="宋体" w:hint="eastAsia"/>
          <w:b/>
          <w:lang w:val="en-US"/>
        </w:rPr>
        <w:t>申请条件：</w:t>
      </w:r>
    </w:p>
    <w:p w:rsidR="008A039E" w:rsidRPr="00454F8E" w:rsidRDefault="008A039E" w:rsidP="008A039E">
      <w:pPr>
        <w:pStyle w:val="a3"/>
        <w:numPr>
          <w:ilvl w:val="0"/>
          <w:numId w:val="2"/>
        </w:numPr>
        <w:tabs>
          <w:tab w:val="left" w:pos="5444"/>
        </w:tabs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在校本科生</w:t>
      </w:r>
      <w:r w:rsidR="003D5378" w:rsidRPr="00454F8E">
        <w:rPr>
          <w:rFonts w:ascii="宋体" w:eastAsia="宋体" w:hAnsi="宋体" w:hint="eastAsia"/>
          <w:color w:val="000000" w:themeColor="text1"/>
          <w:szCs w:val="21"/>
        </w:rPr>
        <w:t>、研究生</w:t>
      </w:r>
    </w:p>
    <w:p w:rsidR="008A039E" w:rsidRPr="00454F8E" w:rsidRDefault="008A039E" w:rsidP="008A039E">
      <w:pPr>
        <w:pStyle w:val="a3"/>
        <w:numPr>
          <w:ilvl w:val="0"/>
          <w:numId w:val="2"/>
        </w:numPr>
        <w:tabs>
          <w:tab w:val="left" w:pos="5444"/>
        </w:tabs>
        <w:ind w:firstLineChars="0"/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英语：四级</w:t>
      </w:r>
      <w:r w:rsidR="005F1E46" w:rsidRPr="00454F8E">
        <w:rPr>
          <w:rFonts w:ascii="宋体" w:eastAsia="宋体" w:hAnsi="宋体" w:hint="eastAsia"/>
          <w:color w:val="000000" w:themeColor="text1"/>
          <w:szCs w:val="21"/>
        </w:rPr>
        <w:t>45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0（未达到以上要求可申请面试）</w:t>
      </w:r>
    </w:p>
    <w:p w:rsidR="00264F95" w:rsidRPr="00454F8E" w:rsidRDefault="008A039E" w:rsidP="008A039E">
      <w:pPr>
        <w:tabs>
          <w:tab w:val="left" w:pos="5444"/>
        </w:tabs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/>
          <w:color w:val="000000" w:themeColor="text1"/>
          <w:szCs w:val="21"/>
        </w:rPr>
        <w:t>项目费用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：9800元</w:t>
      </w:r>
      <w:r w:rsidR="003D5378" w:rsidRPr="00454F8E">
        <w:rPr>
          <w:rFonts w:ascii="宋体" w:eastAsia="宋体" w:hAnsi="宋体" w:hint="eastAsia"/>
          <w:color w:val="000000" w:themeColor="text1"/>
          <w:szCs w:val="21"/>
        </w:rPr>
        <w:t>（包括学费、申请、学杂费等费用）</w:t>
      </w:r>
    </w:p>
    <w:p w:rsidR="00F52ACE" w:rsidRPr="00454F8E" w:rsidRDefault="00DC5DDE" w:rsidP="00C850E2">
      <w:pPr>
        <w:rPr>
          <w:rFonts w:ascii="宋体" w:eastAsia="宋体" w:hAnsi="宋体"/>
          <w:color w:val="000000" w:themeColor="text1"/>
          <w:szCs w:val="21"/>
        </w:rPr>
      </w:pPr>
      <w:r w:rsidRPr="00454F8E">
        <w:rPr>
          <w:rFonts w:ascii="宋体" w:eastAsia="宋体" w:hAnsi="宋体" w:hint="eastAsia"/>
          <w:color w:val="000000" w:themeColor="text1"/>
          <w:szCs w:val="21"/>
        </w:rPr>
        <w:t>项目结束后，均可获得奖学金500元（</w:t>
      </w:r>
      <w:r w:rsidR="00C27211">
        <w:rPr>
          <w:rFonts w:ascii="宋体" w:eastAsia="宋体" w:hAnsi="宋体" w:hint="eastAsia"/>
          <w:color w:val="000000" w:themeColor="text1"/>
          <w:szCs w:val="21"/>
        </w:rPr>
        <w:t>ISP远学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提供）</w:t>
      </w:r>
    </w:p>
    <w:p w:rsidR="006A4E90" w:rsidRPr="00454F8E" w:rsidRDefault="006A4E90" w:rsidP="006A4E90">
      <w:pPr>
        <w:jc w:val="left"/>
        <w:rPr>
          <w:rFonts w:ascii="宋体" w:eastAsia="宋体" w:hAnsi="宋体"/>
          <w:color w:val="000000" w:themeColor="text1"/>
          <w:szCs w:val="21"/>
        </w:rPr>
      </w:pPr>
      <w:bookmarkStart w:id="0" w:name="_GoBack"/>
      <w:bookmarkEnd w:id="0"/>
      <w:r w:rsidRPr="00454F8E">
        <w:rPr>
          <w:rFonts w:ascii="宋体" w:eastAsia="宋体" w:hAnsi="宋体" w:hint="eastAsia"/>
          <w:b/>
          <w:lang w:val="en-US"/>
        </w:rPr>
        <w:t>项目成行：</w:t>
      </w:r>
      <w:r w:rsidRPr="00454F8E">
        <w:rPr>
          <w:rFonts w:ascii="宋体" w:eastAsia="宋体" w:hAnsi="宋体" w:hint="eastAsia"/>
          <w:color w:val="000000" w:themeColor="text1"/>
          <w:szCs w:val="21"/>
        </w:rPr>
        <w:t>项目15开班，未达到最低人数，项目取消或延期，学生可选择退出，费用全部退还。</w:t>
      </w:r>
    </w:p>
    <w:p w:rsidR="004061FD" w:rsidRPr="00454F8E" w:rsidRDefault="004061FD" w:rsidP="008A039E">
      <w:pPr>
        <w:tabs>
          <w:tab w:val="left" w:pos="5444"/>
        </w:tabs>
        <w:rPr>
          <w:rFonts w:ascii="宋体" w:eastAsia="宋体" w:hAnsi="宋体"/>
          <w:color w:val="000000" w:themeColor="text1"/>
          <w:szCs w:val="21"/>
        </w:rPr>
      </w:pPr>
    </w:p>
    <w:p w:rsidR="00410441" w:rsidRPr="00454F8E" w:rsidRDefault="00410441" w:rsidP="00410441">
      <w:pPr>
        <w:rPr>
          <w:rFonts w:ascii="宋体" w:eastAsia="宋体" w:hAnsi="宋体"/>
          <w:color w:val="000000" w:themeColor="text1"/>
          <w:szCs w:val="21"/>
          <w:lang w:val="en-US"/>
        </w:rPr>
      </w:pPr>
    </w:p>
    <w:sectPr w:rsidR="00410441" w:rsidRPr="00454F8E" w:rsidSect="0095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19" w:rsidRDefault="00326019" w:rsidP="00E82221">
      <w:r>
        <w:separator/>
      </w:r>
    </w:p>
  </w:endnote>
  <w:endnote w:type="continuationSeparator" w:id="0">
    <w:p w:rsidR="00326019" w:rsidRDefault="00326019" w:rsidP="00E8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19" w:rsidRDefault="00326019" w:rsidP="00E82221">
      <w:r>
        <w:separator/>
      </w:r>
    </w:p>
  </w:footnote>
  <w:footnote w:type="continuationSeparator" w:id="0">
    <w:p w:rsidR="00326019" w:rsidRDefault="00326019" w:rsidP="00E8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22FD5"/>
    <w:multiLevelType w:val="hybridMultilevel"/>
    <w:tmpl w:val="C9C4F6BE"/>
    <w:lvl w:ilvl="0" w:tplc="DA6CE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D06832"/>
    <w:multiLevelType w:val="hybridMultilevel"/>
    <w:tmpl w:val="A9F0F550"/>
    <w:lvl w:ilvl="0" w:tplc="BC9C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171"/>
    <w:rsid w:val="000016CF"/>
    <w:rsid w:val="00031D7A"/>
    <w:rsid w:val="00043D4D"/>
    <w:rsid w:val="00045592"/>
    <w:rsid w:val="00055313"/>
    <w:rsid w:val="000A25EA"/>
    <w:rsid w:val="00102E50"/>
    <w:rsid w:val="0011140A"/>
    <w:rsid w:val="00121FB9"/>
    <w:rsid w:val="00165F16"/>
    <w:rsid w:val="00181F40"/>
    <w:rsid w:val="00190794"/>
    <w:rsid w:val="001A2CD8"/>
    <w:rsid w:val="001B7B3A"/>
    <w:rsid w:val="001D7127"/>
    <w:rsid w:val="001F2708"/>
    <w:rsid w:val="002007B7"/>
    <w:rsid w:val="002105DD"/>
    <w:rsid w:val="002112D9"/>
    <w:rsid w:val="00220954"/>
    <w:rsid w:val="00264F95"/>
    <w:rsid w:val="002A0B12"/>
    <w:rsid w:val="002A2190"/>
    <w:rsid w:val="00312525"/>
    <w:rsid w:val="00326019"/>
    <w:rsid w:val="00356AAB"/>
    <w:rsid w:val="00383809"/>
    <w:rsid w:val="00387A80"/>
    <w:rsid w:val="003C11E5"/>
    <w:rsid w:val="003D5378"/>
    <w:rsid w:val="004061FD"/>
    <w:rsid w:val="00410441"/>
    <w:rsid w:val="00454F8E"/>
    <w:rsid w:val="00495D2C"/>
    <w:rsid w:val="004D336F"/>
    <w:rsid w:val="004E2A24"/>
    <w:rsid w:val="005015F8"/>
    <w:rsid w:val="00511E43"/>
    <w:rsid w:val="00526E01"/>
    <w:rsid w:val="00580E19"/>
    <w:rsid w:val="005848A3"/>
    <w:rsid w:val="00593C3B"/>
    <w:rsid w:val="005A399F"/>
    <w:rsid w:val="005A4F01"/>
    <w:rsid w:val="005F1E46"/>
    <w:rsid w:val="006116D5"/>
    <w:rsid w:val="0062295D"/>
    <w:rsid w:val="0063378B"/>
    <w:rsid w:val="00683659"/>
    <w:rsid w:val="006A4E90"/>
    <w:rsid w:val="006D20AB"/>
    <w:rsid w:val="006D7519"/>
    <w:rsid w:val="006F6D82"/>
    <w:rsid w:val="007003FE"/>
    <w:rsid w:val="00702512"/>
    <w:rsid w:val="00743685"/>
    <w:rsid w:val="007454B0"/>
    <w:rsid w:val="007C2774"/>
    <w:rsid w:val="0085333D"/>
    <w:rsid w:val="008709D2"/>
    <w:rsid w:val="00873227"/>
    <w:rsid w:val="008837C5"/>
    <w:rsid w:val="0088775B"/>
    <w:rsid w:val="008927C8"/>
    <w:rsid w:val="008A039E"/>
    <w:rsid w:val="008A1769"/>
    <w:rsid w:val="008E399A"/>
    <w:rsid w:val="008E6D29"/>
    <w:rsid w:val="009034EB"/>
    <w:rsid w:val="00922D88"/>
    <w:rsid w:val="00943CF4"/>
    <w:rsid w:val="009539CE"/>
    <w:rsid w:val="009668B6"/>
    <w:rsid w:val="00973374"/>
    <w:rsid w:val="00976B65"/>
    <w:rsid w:val="0097709D"/>
    <w:rsid w:val="009819F4"/>
    <w:rsid w:val="009E3D66"/>
    <w:rsid w:val="009E41A9"/>
    <w:rsid w:val="00A325D9"/>
    <w:rsid w:val="00A54D10"/>
    <w:rsid w:val="00A71DDA"/>
    <w:rsid w:val="00A87C32"/>
    <w:rsid w:val="00AC59E1"/>
    <w:rsid w:val="00AD605F"/>
    <w:rsid w:val="00AD6A85"/>
    <w:rsid w:val="00AE4DE9"/>
    <w:rsid w:val="00B046B5"/>
    <w:rsid w:val="00B10997"/>
    <w:rsid w:val="00B17429"/>
    <w:rsid w:val="00B26425"/>
    <w:rsid w:val="00B54CE9"/>
    <w:rsid w:val="00B808E5"/>
    <w:rsid w:val="00B82D8F"/>
    <w:rsid w:val="00B9571E"/>
    <w:rsid w:val="00BB5B48"/>
    <w:rsid w:val="00BC7AE5"/>
    <w:rsid w:val="00BD5F93"/>
    <w:rsid w:val="00BD6675"/>
    <w:rsid w:val="00BF7A85"/>
    <w:rsid w:val="00C01EF1"/>
    <w:rsid w:val="00C242B4"/>
    <w:rsid w:val="00C25171"/>
    <w:rsid w:val="00C27211"/>
    <w:rsid w:val="00C518F9"/>
    <w:rsid w:val="00C73569"/>
    <w:rsid w:val="00C850E2"/>
    <w:rsid w:val="00C965A8"/>
    <w:rsid w:val="00CB7C60"/>
    <w:rsid w:val="00CC1B9F"/>
    <w:rsid w:val="00CD7F65"/>
    <w:rsid w:val="00D15759"/>
    <w:rsid w:val="00D22927"/>
    <w:rsid w:val="00D22FFF"/>
    <w:rsid w:val="00D34E8B"/>
    <w:rsid w:val="00D44217"/>
    <w:rsid w:val="00D44613"/>
    <w:rsid w:val="00D96B27"/>
    <w:rsid w:val="00D974CA"/>
    <w:rsid w:val="00DC424D"/>
    <w:rsid w:val="00DC5DDE"/>
    <w:rsid w:val="00E82221"/>
    <w:rsid w:val="00E87D6B"/>
    <w:rsid w:val="00E92371"/>
    <w:rsid w:val="00E94C74"/>
    <w:rsid w:val="00E974E6"/>
    <w:rsid w:val="00EC103B"/>
    <w:rsid w:val="00ED06E5"/>
    <w:rsid w:val="00F42888"/>
    <w:rsid w:val="00F52ACE"/>
    <w:rsid w:val="00F533C9"/>
    <w:rsid w:val="00F55E38"/>
    <w:rsid w:val="00F70048"/>
    <w:rsid w:val="00FB4D1B"/>
    <w:rsid w:val="00FD272B"/>
    <w:rsid w:val="00FD5DAE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CE"/>
    <w:pPr>
      <w:widowControl w:val="0"/>
      <w:jc w:val="both"/>
    </w:pPr>
    <w:rPr>
      <w:lang w:val="en-GB"/>
    </w:rPr>
  </w:style>
  <w:style w:type="paragraph" w:styleId="1">
    <w:name w:val="heading 1"/>
    <w:basedOn w:val="a"/>
    <w:link w:val="1Char"/>
    <w:uiPriority w:val="9"/>
    <w:qFormat/>
    <w:rsid w:val="00D442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9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A0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character" w:styleId="a5">
    <w:name w:val="Hyperlink"/>
    <w:basedOn w:val="a0"/>
    <w:unhideWhenUsed/>
    <w:rsid w:val="008A039E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A039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039E"/>
    <w:rPr>
      <w:sz w:val="18"/>
      <w:szCs w:val="18"/>
      <w:lang w:val="en-GB"/>
    </w:rPr>
  </w:style>
  <w:style w:type="paragraph" w:styleId="a7">
    <w:name w:val="header"/>
    <w:basedOn w:val="a"/>
    <w:link w:val="Char0"/>
    <w:uiPriority w:val="99"/>
    <w:unhideWhenUsed/>
    <w:rsid w:val="00E8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82221"/>
    <w:rPr>
      <w:sz w:val="18"/>
      <w:szCs w:val="18"/>
      <w:lang w:val="en-GB"/>
    </w:rPr>
  </w:style>
  <w:style w:type="paragraph" w:styleId="a8">
    <w:name w:val="footer"/>
    <w:basedOn w:val="a"/>
    <w:link w:val="Char1"/>
    <w:uiPriority w:val="99"/>
    <w:unhideWhenUsed/>
    <w:rsid w:val="00E8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82221"/>
    <w:rPr>
      <w:sz w:val="18"/>
      <w:szCs w:val="18"/>
      <w:lang w:val="en-GB"/>
    </w:rPr>
  </w:style>
  <w:style w:type="character" w:customStyle="1" w:styleId="1Char">
    <w:name w:val="标题 1 Char"/>
    <w:basedOn w:val="a0"/>
    <w:link w:val="1"/>
    <w:uiPriority w:val="9"/>
    <w:rsid w:val="00D4421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jh-p">
    <w:name w:val="bjh-p"/>
    <w:basedOn w:val="a0"/>
    <w:rsid w:val="00D4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ruoheng wei</dc:creator>
  <cp:lastModifiedBy>张依</cp:lastModifiedBy>
  <cp:revision>19</cp:revision>
  <dcterms:created xsi:type="dcterms:W3CDTF">2020-09-28T03:16:00Z</dcterms:created>
  <dcterms:modified xsi:type="dcterms:W3CDTF">2020-11-17T09:28:00Z</dcterms:modified>
</cp:coreProperties>
</file>