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152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6"/>
        <w:gridCol w:w="1701"/>
        <w:gridCol w:w="1098"/>
        <w:gridCol w:w="2503"/>
        <w:gridCol w:w="4677"/>
        <w:gridCol w:w="1418"/>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trPr>
        <w:tc>
          <w:tcPr>
            <w:tcW w:w="15219" w:type="dxa"/>
            <w:gridSpan w:val="7"/>
            <w:shd w:val="clear" w:color="auto" w:fill="4BACC6" w:themeFill="accent5"/>
            <w:vAlign w:val="center"/>
          </w:tcPr>
          <w:p>
            <w:pPr>
              <w:snapToGrid w:val="0"/>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kern w:val="2"/>
                <w:sz w:val="19"/>
                <w:szCs w:val="19"/>
              </w:rPr>
              <w:br w:type="page"/>
            </w:r>
            <w:r>
              <w:rPr>
                <w:rFonts w:ascii="等线" w:hAnsi="等线" w:eastAsia="等线" w:cstheme="minorHAnsi"/>
                <w:b/>
                <w:bCs/>
                <w:kern w:val="2"/>
                <w:sz w:val="21"/>
                <w:szCs w:val="21"/>
              </w:rPr>
              <w:t xml:space="preserve"> 202</w:t>
            </w:r>
            <w:r>
              <w:rPr>
                <w:rFonts w:hint="eastAsia" w:ascii="等线" w:hAnsi="等线" w:eastAsia="等线" w:cstheme="minorHAnsi"/>
                <w:b/>
                <w:bCs/>
                <w:kern w:val="2"/>
                <w:sz w:val="21"/>
                <w:szCs w:val="21"/>
              </w:rPr>
              <w:t>5年暑假</w:t>
            </w:r>
            <w:r>
              <w:rPr>
                <w:rFonts w:ascii="等线" w:hAnsi="等线" w:eastAsia="等线" w:cstheme="minorHAnsi"/>
                <w:b/>
                <w:bCs/>
                <w:kern w:val="2"/>
                <w:sz w:val="21"/>
                <w:szCs w:val="21"/>
              </w:rPr>
              <w:t>SAF</w:t>
            </w:r>
            <w:r>
              <w:rPr>
                <w:rFonts w:hint="eastAsia" w:ascii="等线" w:hAnsi="等线" w:eastAsia="等线" w:cstheme="minorHAnsi"/>
                <w:b/>
                <w:bCs/>
                <w:kern w:val="2"/>
                <w:sz w:val="21"/>
                <w:szCs w:val="21"/>
              </w:rPr>
              <w:t>海外</w:t>
            </w:r>
            <w:r>
              <w:rPr>
                <w:rFonts w:ascii="等线" w:hAnsi="等线" w:eastAsia="等线" w:cstheme="minorHAnsi"/>
                <w:b/>
                <w:bCs/>
                <w:kern w:val="2"/>
                <w:sz w:val="21"/>
                <w:szCs w:val="21"/>
              </w:rPr>
              <w:t>名校交流项目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 w:hRule="atLeast"/>
        </w:trPr>
        <w:tc>
          <w:tcPr>
            <w:tcW w:w="1696" w:type="dxa"/>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项目方</w:t>
            </w:r>
          </w:p>
        </w:tc>
        <w:tc>
          <w:tcPr>
            <w:tcW w:w="1701" w:type="dxa"/>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语言要求</w:t>
            </w:r>
          </w:p>
        </w:tc>
        <w:tc>
          <w:tcPr>
            <w:tcW w:w="1098" w:type="dxa"/>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学分数</w:t>
            </w:r>
          </w:p>
        </w:tc>
        <w:tc>
          <w:tcPr>
            <w:tcW w:w="2503" w:type="dxa"/>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项目时间</w:t>
            </w:r>
          </w:p>
        </w:tc>
        <w:tc>
          <w:tcPr>
            <w:tcW w:w="4677" w:type="dxa"/>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项目简介</w:t>
            </w:r>
          </w:p>
        </w:tc>
        <w:tc>
          <w:tcPr>
            <w:tcW w:w="1418" w:type="dxa"/>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截止时间</w:t>
            </w:r>
          </w:p>
        </w:tc>
        <w:tc>
          <w:tcPr>
            <w:tcW w:w="2126" w:type="dxa"/>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项目费用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 w:hRule="atLeast"/>
        </w:trPr>
        <w:tc>
          <w:tcPr>
            <w:tcW w:w="15219" w:type="dxa"/>
            <w:gridSpan w:val="7"/>
            <w:shd w:val="clear" w:color="auto" w:fill="FFFFFF" w:themeFill="background1"/>
            <w:vAlign w:val="center"/>
          </w:tcPr>
          <w:p>
            <w:pPr>
              <w:spacing w:after="0" w:line="240" w:lineRule="auto"/>
              <w:jc w:val="center"/>
              <w:rPr>
                <w:rFonts w:hint="eastAsia" w:ascii="等线" w:hAnsi="等线" w:eastAsia="等线" w:cstheme="minorHAnsi"/>
                <w:b/>
                <w:bCs/>
                <w:kern w:val="2"/>
                <w:sz w:val="21"/>
                <w:szCs w:val="21"/>
              </w:rPr>
            </w:pPr>
            <w:r>
              <w:rPr>
                <w:rFonts w:hint="eastAsia" w:ascii="等线" w:hAnsi="等线" w:eastAsia="等线" w:cstheme="minorHAnsi"/>
                <w:b/>
                <w:bCs/>
                <w:kern w:val="2"/>
                <w:sz w:val="21"/>
                <w:szCs w:val="21"/>
              </w:rPr>
              <w:t>专业类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加州大学</w:t>
            </w:r>
            <w:r>
              <w:rPr>
                <w:rFonts w:hint="eastAsia" w:ascii="等线" w:hAnsi="等线" w:eastAsia="等线" w:cstheme="minorHAnsi"/>
                <w:kern w:val="2"/>
                <w:sz w:val="19"/>
                <w:szCs w:val="19"/>
              </w:rPr>
              <w:t>圣塔芭芭拉</w:t>
            </w:r>
            <w:r>
              <w:rPr>
                <w:rFonts w:ascii="等线" w:hAnsi="等线" w:eastAsia="等线" w:cstheme="minorHAnsi"/>
                <w:kern w:val="2"/>
                <w:sz w:val="19"/>
                <w:szCs w:val="19"/>
              </w:rPr>
              <w:t>分校</w:t>
            </w:r>
            <w:r>
              <w:rPr>
                <w:rFonts w:hint="eastAsia" w:ascii="等线" w:hAnsi="等线" w:eastAsia="等线" w:cstheme="minorHAnsi"/>
                <w:kern w:val="2"/>
                <w:sz w:val="19"/>
                <w:szCs w:val="19"/>
              </w:rPr>
              <w:t>-SAF</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创新管理与智能产品开发项目</w:t>
            </w:r>
          </w:p>
        </w:tc>
        <w:tc>
          <w:tcPr>
            <w:tcW w:w="1701"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TOEFL 80</w:t>
            </w:r>
            <w:r>
              <w:rPr>
                <w:rFonts w:hint="eastAsia" w:ascii="等线" w:hAnsi="等线" w:eastAsia="等线" w:cstheme="minorHAnsi"/>
                <w:kern w:val="2"/>
                <w:sz w:val="19"/>
                <w:szCs w:val="19"/>
              </w:rPr>
              <w:t xml:space="preserve"> / </w:t>
            </w:r>
            <w:r>
              <w:rPr>
                <w:rFonts w:ascii="等线" w:hAnsi="等线" w:eastAsia="等线" w:cstheme="minorHAnsi"/>
                <w:kern w:val="2"/>
                <w:sz w:val="19"/>
                <w:szCs w:val="19"/>
              </w:rPr>
              <w:t xml:space="preserve">IELTS </w:t>
            </w:r>
            <w:r>
              <w:rPr>
                <w:rFonts w:hint="eastAsia" w:ascii="等线" w:hAnsi="等线" w:eastAsia="等线" w:cstheme="minorHAnsi"/>
                <w:kern w:val="2"/>
                <w:sz w:val="19"/>
                <w:szCs w:val="19"/>
              </w:rPr>
              <w:t>6</w:t>
            </w:r>
            <w:r>
              <w:rPr>
                <w:rFonts w:ascii="等线" w:hAnsi="等线" w:eastAsia="等线" w:cstheme="minorHAnsi"/>
                <w:kern w:val="2"/>
                <w:sz w:val="19"/>
                <w:szCs w:val="19"/>
              </w:rPr>
              <w:t>.</w:t>
            </w:r>
            <w:r>
              <w:rPr>
                <w:rFonts w:hint="eastAsia" w:ascii="等线" w:hAnsi="等线" w:eastAsia="等线" w:cstheme="minorHAnsi"/>
                <w:kern w:val="2"/>
                <w:sz w:val="19"/>
                <w:szCs w:val="19"/>
              </w:rPr>
              <w:t xml:space="preserve">5/ iTEP：5.0/ 专四、专八：65/ </w:t>
            </w:r>
            <w:r>
              <w:rPr>
                <w:rFonts w:hint="eastAsia" w:ascii="等线" w:hAnsi="等线" w:eastAsia="等线" w:cstheme="minorHAnsi"/>
                <w:color w:val="FF0000"/>
                <w:kern w:val="2"/>
                <w:sz w:val="19"/>
                <w:szCs w:val="19"/>
              </w:rPr>
              <w:t>四级</w:t>
            </w:r>
            <w:r>
              <w:rPr>
                <w:rFonts w:ascii="等线" w:hAnsi="等线" w:eastAsia="等线" w:cstheme="minorHAnsi"/>
                <w:color w:val="FF0000"/>
                <w:kern w:val="2"/>
                <w:sz w:val="19"/>
                <w:szCs w:val="19"/>
              </w:rPr>
              <w:t xml:space="preserve"> </w:t>
            </w:r>
            <w:r>
              <w:rPr>
                <w:rFonts w:hint="eastAsia" w:ascii="等线" w:hAnsi="等线" w:eastAsia="等线" w:cstheme="minorHAnsi"/>
                <w:color w:val="FF0000"/>
                <w:kern w:val="2"/>
                <w:sz w:val="19"/>
                <w:szCs w:val="19"/>
              </w:rPr>
              <w:t>530(493+可面试)/ 六级</w:t>
            </w:r>
            <w:r>
              <w:rPr>
                <w:rFonts w:ascii="等线" w:hAnsi="等线" w:eastAsia="等线" w:cstheme="minorHAnsi"/>
                <w:color w:val="FF0000"/>
                <w:kern w:val="2"/>
                <w:sz w:val="19"/>
                <w:szCs w:val="19"/>
              </w:rPr>
              <w:t xml:space="preserve"> </w:t>
            </w:r>
            <w:r>
              <w:rPr>
                <w:rFonts w:hint="eastAsia" w:ascii="等线" w:hAnsi="等线" w:eastAsia="等线" w:cstheme="minorHAnsi"/>
                <w:color w:val="FF0000"/>
                <w:kern w:val="2"/>
                <w:sz w:val="19"/>
                <w:szCs w:val="19"/>
              </w:rPr>
              <w:t>500</w:t>
            </w:r>
            <w:r>
              <w:rPr>
                <w:rFonts w:hint="eastAsia" w:ascii="等线" w:hAnsi="等线" w:eastAsia="等线" w:cstheme="minorHAnsi"/>
                <w:kern w:val="2"/>
                <w:sz w:val="19"/>
                <w:szCs w:val="19"/>
              </w:rPr>
              <w:t xml:space="preserve">/  </w:t>
            </w:r>
            <w:r>
              <w:rPr>
                <w:rFonts w:ascii="等线" w:hAnsi="等线" w:eastAsia="等线" w:cstheme="minorHAnsi"/>
                <w:color w:val="FF0000"/>
                <w:kern w:val="2"/>
                <w:sz w:val="19"/>
                <w:szCs w:val="19"/>
              </w:rPr>
              <w:t>Duolingo 105</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3/4*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3学分</w:t>
            </w:r>
          </w:p>
        </w:tc>
        <w:tc>
          <w:tcPr>
            <w:tcW w:w="2503"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 xml:space="preserve"> 8月</w:t>
            </w:r>
            <w:r>
              <w:rPr>
                <w:rFonts w:hint="eastAsia" w:ascii="等线" w:hAnsi="等线" w:eastAsia="等线" w:cstheme="minorHAnsi"/>
                <w:kern w:val="2"/>
                <w:sz w:val="19"/>
                <w:szCs w:val="19"/>
              </w:rPr>
              <w:t>3</w:t>
            </w:r>
            <w:r>
              <w:rPr>
                <w:rFonts w:ascii="等线" w:hAnsi="等线" w:eastAsia="等线" w:cstheme="minorHAnsi"/>
                <w:kern w:val="2"/>
                <w:sz w:val="19"/>
                <w:szCs w:val="19"/>
              </w:rPr>
              <w:t xml:space="preserve">日 – </w:t>
            </w:r>
            <w:r>
              <w:rPr>
                <w:rFonts w:hint="eastAsia" w:ascii="等线" w:hAnsi="等线" w:eastAsia="等线" w:cstheme="minorHAnsi"/>
                <w:kern w:val="2"/>
                <w:sz w:val="19"/>
                <w:szCs w:val="19"/>
              </w:rPr>
              <w:t>8</w:t>
            </w:r>
            <w:r>
              <w:rPr>
                <w:rFonts w:ascii="等线" w:hAnsi="等线" w:eastAsia="等线" w:cstheme="minorHAnsi"/>
                <w:kern w:val="2"/>
                <w:sz w:val="19"/>
                <w:szCs w:val="19"/>
              </w:rPr>
              <w:t>月1</w:t>
            </w:r>
            <w:r>
              <w:rPr>
                <w:rFonts w:hint="eastAsia" w:ascii="等线" w:hAnsi="等线" w:eastAsia="等线" w:cstheme="minorHAnsi"/>
                <w:kern w:val="2"/>
                <w:sz w:val="19"/>
                <w:szCs w:val="19"/>
              </w:rPr>
              <w:t>6</w:t>
            </w:r>
            <w:r>
              <w:rPr>
                <w:rFonts w:ascii="等线" w:hAnsi="等线" w:eastAsia="等线" w:cstheme="minorHAnsi"/>
                <w:kern w:val="2"/>
                <w:sz w:val="19"/>
                <w:szCs w:val="19"/>
              </w:rPr>
              <w:t xml:space="preserve">日 </w:t>
            </w:r>
            <w:r>
              <w:rPr>
                <w:rFonts w:hint="eastAsia" w:ascii="等线" w:hAnsi="等线" w:eastAsia="等线" w:cstheme="minorHAnsi"/>
                <w:kern w:val="2"/>
                <w:sz w:val="19"/>
                <w:szCs w:val="19"/>
              </w:rPr>
              <w:t>（2周）</w:t>
            </w:r>
          </w:p>
        </w:tc>
        <w:tc>
          <w:tcPr>
            <w:tcW w:w="4677" w:type="dxa"/>
            <w:vAlign w:val="center"/>
          </w:tcPr>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202</w:t>
            </w:r>
            <w:r>
              <w:rPr>
                <w:rFonts w:hint="eastAsia" w:ascii="等线" w:hAnsi="等线" w:eastAsia="等线" w:cstheme="minorHAnsi"/>
                <w:kern w:val="2"/>
                <w:sz w:val="19"/>
                <w:szCs w:val="19"/>
              </w:rPr>
              <w:t>5年QS世界大学排名第89位，</w:t>
            </w:r>
            <w:bookmarkStart w:id="0" w:name="_Hlk138092899"/>
            <w:r>
              <w:rPr>
                <w:rFonts w:ascii="等线" w:hAnsi="等线" w:eastAsia="等线" w:cstheme="minorHAnsi"/>
                <w:kern w:val="2"/>
                <w:sz w:val="19"/>
                <w:szCs w:val="19"/>
              </w:rPr>
              <w:t>全美公立大学排名第</w:t>
            </w:r>
            <w:r>
              <w:rPr>
                <w:rFonts w:hint="eastAsia" w:ascii="等线" w:hAnsi="等线" w:eastAsia="等线" w:cstheme="minorHAnsi"/>
                <w:kern w:val="2"/>
                <w:sz w:val="19"/>
                <w:szCs w:val="19"/>
              </w:rPr>
              <w:t>13位</w:t>
            </w:r>
            <w:r>
              <w:rPr>
                <w:rFonts w:ascii="等线" w:hAnsi="等线" w:eastAsia="等线" w:cstheme="minorHAnsi"/>
                <w:kern w:val="2"/>
                <w:sz w:val="19"/>
                <w:szCs w:val="19"/>
              </w:rPr>
              <w:t>；</w:t>
            </w:r>
            <w:bookmarkEnd w:id="0"/>
            <w:r>
              <w:rPr>
                <w:rFonts w:hint="eastAsia" w:ascii="等线" w:hAnsi="等线" w:eastAsia="等线" w:cstheme="minorHAnsi"/>
                <w:kern w:val="2"/>
                <w:sz w:val="19"/>
                <w:szCs w:val="19"/>
              </w:rPr>
              <w:t>最好的学科，包括工程、商科、经济、环境学、海洋生物学、心理学等；</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项目包括30小时学术课程和10小时学术研讨会，包括客座讲座和实地考察（可获得3个专业级别课程学分）；</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学生将获得关于创新管理和智能产品开发的理论知识和实践技能，包括新产品开发流程、市场测试商业模式的创建，以及技术集成与挑战的处理。</w:t>
            </w:r>
          </w:p>
        </w:tc>
        <w:tc>
          <w:tcPr>
            <w:tcW w:w="1418" w:type="dxa"/>
            <w:vAlign w:val="center"/>
          </w:tcPr>
          <w:p>
            <w:pPr>
              <w:widowControl w:val="0"/>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4月15日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4825美元</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（含项目费、住宿、保险及应急服务；当地交通卡）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加州大学</w:t>
            </w:r>
            <w:r>
              <w:rPr>
                <w:rFonts w:hint="eastAsia" w:ascii="等线" w:hAnsi="等线" w:eastAsia="等线" w:cstheme="minorHAnsi"/>
                <w:kern w:val="2"/>
                <w:sz w:val="19"/>
                <w:szCs w:val="19"/>
              </w:rPr>
              <w:t>圣地亚哥</w:t>
            </w:r>
            <w:r>
              <w:rPr>
                <w:rFonts w:ascii="等线" w:hAnsi="等线" w:eastAsia="等线" w:cstheme="minorHAnsi"/>
                <w:kern w:val="2"/>
                <w:sz w:val="19"/>
                <w:szCs w:val="19"/>
              </w:rPr>
              <w:t>分校</w:t>
            </w:r>
            <w:r>
              <w:rPr>
                <w:rFonts w:hint="eastAsia" w:ascii="等线" w:hAnsi="等线" w:eastAsia="等线" w:cstheme="minorHAnsi"/>
                <w:kern w:val="2"/>
                <w:sz w:val="19"/>
                <w:szCs w:val="19"/>
              </w:rPr>
              <w:t>-SAF</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工程数学建模</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学术项目</w:t>
            </w:r>
          </w:p>
        </w:tc>
        <w:tc>
          <w:tcPr>
            <w:tcW w:w="1701" w:type="dxa"/>
            <w:vAlign w:val="center"/>
          </w:tcPr>
          <w:p>
            <w:pPr>
              <w:adjustRightInd w:val="0"/>
              <w:snapToGrid w:val="0"/>
              <w:spacing w:after="0" w:line="240" w:lineRule="auto"/>
              <w:rPr>
                <w:rFonts w:hint="eastAsia" w:ascii="等线" w:hAnsi="等线" w:eastAsia="等线" w:cstheme="minorHAnsi"/>
                <w:color w:val="FF0000"/>
                <w:kern w:val="2"/>
                <w:sz w:val="19"/>
                <w:szCs w:val="19"/>
              </w:rPr>
            </w:pPr>
            <w:r>
              <w:rPr>
                <w:rFonts w:ascii="等线" w:hAnsi="等线" w:eastAsia="等线" w:cstheme="minorHAnsi"/>
                <w:kern w:val="2"/>
                <w:sz w:val="19"/>
                <w:szCs w:val="19"/>
              </w:rPr>
              <w:t>TOEFL 80</w:t>
            </w:r>
            <w:r>
              <w:rPr>
                <w:rFonts w:hint="eastAsia" w:ascii="等线" w:hAnsi="等线" w:eastAsia="等线" w:cstheme="minorHAnsi"/>
                <w:kern w:val="2"/>
                <w:sz w:val="19"/>
                <w:szCs w:val="19"/>
              </w:rPr>
              <w:t xml:space="preserve"> / </w:t>
            </w:r>
            <w:r>
              <w:rPr>
                <w:rFonts w:ascii="等线" w:hAnsi="等线" w:eastAsia="等线" w:cstheme="minorHAnsi"/>
                <w:kern w:val="2"/>
                <w:sz w:val="19"/>
                <w:szCs w:val="19"/>
              </w:rPr>
              <w:t xml:space="preserve">IELTS </w:t>
            </w:r>
            <w:r>
              <w:rPr>
                <w:rFonts w:hint="eastAsia" w:ascii="等线" w:hAnsi="等线" w:eastAsia="等线" w:cstheme="minorHAnsi"/>
                <w:kern w:val="2"/>
                <w:sz w:val="19"/>
                <w:szCs w:val="19"/>
              </w:rPr>
              <w:t>6</w:t>
            </w:r>
            <w:r>
              <w:rPr>
                <w:rFonts w:ascii="等线" w:hAnsi="等线" w:eastAsia="等线" w:cstheme="minorHAnsi"/>
                <w:kern w:val="2"/>
                <w:sz w:val="19"/>
                <w:szCs w:val="19"/>
              </w:rPr>
              <w:t>.</w:t>
            </w:r>
            <w:r>
              <w:rPr>
                <w:rFonts w:hint="eastAsia" w:ascii="等线" w:hAnsi="等线" w:eastAsia="等线" w:cstheme="minorHAnsi"/>
                <w:kern w:val="2"/>
                <w:sz w:val="19"/>
                <w:szCs w:val="19"/>
              </w:rPr>
              <w:t xml:space="preserve">5/ iTEP：5.0/ </w:t>
            </w:r>
            <w:r>
              <w:rPr>
                <w:rFonts w:hint="eastAsia" w:ascii="等线" w:hAnsi="等线" w:eastAsia="等线" w:cstheme="minorHAnsi"/>
                <w:color w:val="FF0000"/>
                <w:kern w:val="2"/>
                <w:sz w:val="19"/>
                <w:szCs w:val="19"/>
              </w:rPr>
              <w:t>四级530/ 六级500</w:t>
            </w:r>
            <w:r>
              <w:rPr>
                <w:rFonts w:hint="eastAsia" w:ascii="等线" w:hAnsi="等线" w:eastAsia="等线" w:cstheme="minorHAnsi"/>
                <w:kern w:val="2"/>
                <w:sz w:val="19"/>
                <w:szCs w:val="19"/>
              </w:rPr>
              <w:t xml:space="preserve">/  </w:t>
            </w:r>
            <w:r>
              <w:rPr>
                <w:rFonts w:ascii="等线" w:hAnsi="等线" w:eastAsia="等线" w:cstheme="minorHAnsi"/>
                <w:color w:val="FF0000"/>
                <w:kern w:val="2"/>
                <w:sz w:val="19"/>
                <w:szCs w:val="19"/>
              </w:rPr>
              <w:t>Duolingo 1</w:t>
            </w:r>
            <w:r>
              <w:rPr>
                <w:rFonts w:hint="eastAsia" w:ascii="等线" w:hAnsi="等线" w:eastAsia="等线" w:cstheme="minorHAnsi"/>
                <w:color w:val="FF0000"/>
                <w:kern w:val="2"/>
                <w:sz w:val="19"/>
                <w:szCs w:val="19"/>
              </w:rPr>
              <w:t>1</w:t>
            </w:r>
            <w:r>
              <w:rPr>
                <w:rFonts w:ascii="等线" w:hAnsi="等线" w:eastAsia="等线" w:cstheme="minorHAnsi"/>
                <w:color w:val="FF0000"/>
                <w:kern w:val="2"/>
                <w:sz w:val="19"/>
                <w:szCs w:val="19"/>
              </w:rPr>
              <w:t>5</w:t>
            </w:r>
            <w:r>
              <w:rPr>
                <w:rFonts w:hint="eastAsia" w:ascii="等线" w:hAnsi="等线" w:eastAsia="等线" w:cstheme="minorHAnsi"/>
                <w:color w:val="FF0000"/>
                <w:kern w:val="2"/>
                <w:sz w:val="19"/>
                <w:szCs w:val="19"/>
              </w:rPr>
              <w:t xml:space="preserve">/ </w:t>
            </w:r>
            <w:r>
              <w:rPr>
                <w:rFonts w:hint="eastAsia" w:ascii="等线" w:hAnsi="等线" w:eastAsia="等线" w:cstheme="minorHAnsi"/>
                <w:color w:val="FF0000"/>
                <w:kern w:val="2"/>
                <w:sz w:val="19"/>
                <w:szCs w:val="19"/>
                <w:highlight w:val="yellow"/>
              </w:rPr>
              <w:t>高考英语120</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3/4*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w:t>
            </w:r>
          </w:p>
        </w:tc>
        <w:tc>
          <w:tcPr>
            <w:tcW w:w="2503"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 xml:space="preserve"> </w:t>
            </w:r>
            <w:r>
              <w:rPr>
                <w:rFonts w:hint="eastAsia" w:ascii="等线" w:hAnsi="等线" w:eastAsia="等线" w:cstheme="minorHAnsi"/>
                <w:kern w:val="2"/>
                <w:sz w:val="19"/>
                <w:szCs w:val="19"/>
              </w:rPr>
              <w:t>7</w:t>
            </w:r>
            <w:r>
              <w:rPr>
                <w:rFonts w:ascii="等线" w:hAnsi="等线" w:eastAsia="等线" w:cstheme="minorHAnsi"/>
                <w:kern w:val="2"/>
                <w:sz w:val="19"/>
                <w:szCs w:val="19"/>
              </w:rPr>
              <w:t>月</w:t>
            </w:r>
            <w:r>
              <w:rPr>
                <w:rFonts w:hint="eastAsia" w:ascii="等线" w:hAnsi="等线" w:eastAsia="等线" w:cstheme="minorHAnsi"/>
                <w:kern w:val="2"/>
                <w:sz w:val="19"/>
                <w:szCs w:val="19"/>
              </w:rPr>
              <w:t>13</w:t>
            </w:r>
            <w:r>
              <w:rPr>
                <w:rFonts w:ascii="等线" w:hAnsi="等线" w:eastAsia="等线" w:cstheme="minorHAnsi"/>
                <w:kern w:val="2"/>
                <w:sz w:val="19"/>
                <w:szCs w:val="19"/>
              </w:rPr>
              <w:t xml:space="preserve">日 – </w:t>
            </w:r>
            <w:r>
              <w:rPr>
                <w:rFonts w:hint="eastAsia" w:ascii="等线" w:hAnsi="等线" w:eastAsia="等线" w:cstheme="minorHAnsi"/>
                <w:kern w:val="2"/>
                <w:sz w:val="19"/>
                <w:szCs w:val="19"/>
              </w:rPr>
              <w:t>7</w:t>
            </w:r>
            <w:r>
              <w:rPr>
                <w:rFonts w:ascii="等线" w:hAnsi="等线" w:eastAsia="等线" w:cstheme="minorHAnsi"/>
                <w:kern w:val="2"/>
                <w:sz w:val="19"/>
                <w:szCs w:val="19"/>
              </w:rPr>
              <w:t>月</w:t>
            </w:r>
            <w:r>
              <w:rPr>
                <w:rFonts w:hint="eastAsia" w:ascii="等线" w:hAnsi="等线" w:eastAsia="等线" w:cstheme="minorHAnsi"/>
                <w:kern w:val="2"/>
                <w:sz w:val="19"/>
                <w:szCs w:val="19"/>
              </w:rPr>
              <w:t>26</w:t>
            </w:r>
            <w:r>
              <w:rPr>
                <w:rFonts w:ascii="等线" w:hAnsi="等线" w:eastAsia="等线" w:cstheme="minorHAnsi"/>
                <w:kern w:val="2"/>
                <w:sz w:val="19"/>
                <w:szCs w:val="19"/>
              </w:rPr>
              <w:t xml:space="preserve">日 </w:t>
            </w:r>
            <w:r>
              <w:rPr>
                <w:rFonts w:hint="eastAsia" w:ascii="等线" w:hAnsi="等线" w:eastAsia="等线" w:cstheme="minorHAnsi"/>
                <w:kern w:val="2"/>
                <w:sz w:val="19"/>
                <w:szCs w:val="19"/>
              </w:rPr>
              <w:t>（2周）</w:t>
            </w:r>
          </w:p>
        </w:tc>
        <w:tc>
          <w:tcPr>
            <w:tcW w:w="4677" w:type="dxa"/>
            <w:vAlign w:val="center"/>
          </w:tcPr>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202</w:t>
            </w:r>
            <w:r>
              <w:rPr>
                <w:rFonts w:hint="eastAsia" w:ascii="等线" w:hAnsi="等线" w:eastAsia="等线" w:cstheme="minorHAnsi"/>
                <w:kern w:val="2"/>
                <w:sz w:val="19"/>
                <w:szCs w:val="19"/>
              </w:rPr>
              <w:t>5年QS世界大学排名第72位，</w:t>
            </w:r>
            <w:r>
              <w:rPr>
                <w:rFonts w:ascii="等线" w:hAnsi="等线" w:eastAsia="等线" w:cstheme="minorHAnsi"/>
                <w:kern w:val="2"/>
                <w:sz w:val="19"/>
                <w:szCs w:val="19"/>
              </w:rPr>
              <w:t>科研经费拨款全美top 5，科研实力雄厚</w:t>
            </w:r>
            <w:r>
              <w:rPr>
                <w:rFonts w:hint="eastAsia" w:ascii="等线" w:hAnsi="等线" w:eastAsia="等线" w:cstheme="minorHAnsi"/>
                <w:kern w:val="2"/>
                <w:sz w:val="19"/>
                <w:szCs w:val="19"/>
              </w:rPr>
              <w:t>；</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项目包括20小时数学建模、和实地考察、客座讲座和文化活动；</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项目由</w:t>
            </w:r>
            <w:r>
              <w:rPr>
                <w:rFonts w:ascii="等线" w:hAnsi="等线" w:eastAsia="等线" w:cstheme="minorHAnsi"/>
                <w:kern w:val="2"/>
                <w:sz w:val="19"/>
                <w:szCs w:val="19"/>
              </w:rPr>
              <w:t>全球半导体制造业领导者</w:t>
            </w:r>
            <w:r>
              <w:rPr>
                <w:rFonts w:hint="eastAsia" w:ascii="等线" w:hAnsi="等线" w:eastAsia="等线" w:cstheme="minorHAnsi"/>
                <w:kern w:val="2"/>
                <w:sz w:val="19"/>
                <w:szCs w:val="19"/>
              </w:rPr>
              <w:t>阿斯麦（</w:t>
            </w:r>
            <w:r>
              <w:rPr>
                <w:rFonts w:ascii="等线" w:hAnsi="等线" w:eastAsia="等线" w:cstheme="minorHAnsi"/>
                <w:kern w:val="2"/>
                <w:sz w:val="19"/>
                <w:szCs w:val="19"/>
              </w:rPr>
              <w:t>ASML</w:t>
            </w:r>
            <w:r>
              <w:rPr>
                <w:rFonts w:hint="eastAsia" w:ascii="等线" w:hAnsi="等线" w:eastAsia="等线" w:cstheme="minorHAnsi"/>
                <w:kern w:val="2"/>
                <w:sz w:val="19"/>
                <w:szCs w:val="19"/>
              </w:rPr>
              <w:t>）</w:t>
            </w:r>
            <w:r>
              <w:rPr>
                <w:rFonts w:ascii="等线" w:hAnsi="等线" w:eastAsia="等线" w:cstheme="minorHAnsi"/>
                <w:kern w:val="2"/>
                <w:sz w:val="19"/>
                <w:szCs w:val="19"/>
              </w:rPr>
              <w:t>公司</w:t>
            </w:r>
            <w:r>
              <w:rPr>
                <w:rFonts w:hint="eastAsia" w:ascii="等线" w:hAnsi="等线" w:eastAsia="等线" w:cstheme="minorHAnsi"/>
                <w:kern w:val="2"/>
                <w:sz w:val="19"/>
                <w:szCs w:val="19"/>
              </w:rPr>
              <w:t>负责</w:t>
            </w:r>
            <w:r>
              <w:rPr>
                <w:rFonts w:ascii="等线" w:hAnsi="等线" w:eastAsia="等线" w:cstheme="minorHAnsi"/>
                <w:kern w:val="2"/>
                <w:sz w:val="19"/>
                <w:szCs w:val="19"/>
              </w:rPr>
              <w:t>全新光刻工具开发</w:t>
            </w:r>
            <w:r>
              <w:rPr>
                <w:rFonts w:hint="eastAsia" w:ascii="等线" w:hAnsi="等线" w:eastAsia="等线" w:cstheme="minorHAnsi"/>
                <w:kern w:val="2"/>
                <w:sz w:val="19"/>
                <w:szCs w:val="19"/>
              </w:rPr>
              <w:t>的技术负责人</w:t>
            </w:r>
            <w:r>
              <w:rPr>
                <w:rFonts w:ascii="等线" w:hAnsi="等线" w:eastAsia="等线" w:cstheme="minorHAnsi"/>
                <w:kern w:val="2"/>
                <w:sz w:val="19"/>
                <w:szCs w:val="19"/>
              </w:rPr>
              <w:t>Milenko Masic博士</w:t>
            </w:r>
            <w:r>
              <w:rPr>
                <w:rFonts w:hint="eastAsia" w:ascii="等线" w:hAnsi="等线" w:eastAsia="等线" w:cstheme="minorHAnsi"/>
                <w:kern w:val="2"/>
                <w:sz w:val="19"/>
                <w:szCs w:val="19"/>
              </w:rPr>
              <w:t>任教。</w:t>
            </w:r>
          </w:p>
        </w:tc>
        <w:tc>
          <w:tcPr>
            <w:tcW w:w="1418" w:type="dxa"/>
            <w:vAlign w:val="center"/>
          </w:tcPr>
          <w:p>
            <w:pPr>
              <w:widowControl w:val="0"/>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4月28日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4825美元</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（含项目费、住宿含餐、保险及应急服务；）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加州大学洛杉矶分校</w:t>
            </w:r>
            <w:r>
              <w:rPr>
                <w:rFonts w:hint="eastAsia" w:ascii="等线" w:hAnsi="等线" w:eastAsia="等线" w:cstheme="minorHAnsi"/>
                <w:kern w:val="2"/>
                <w:sz w:val="19"/>
                <w:szCs w:val="19"/>
              </w:rPr>
              <w:t>-SAF</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娱乐产业管理主题学术项目</w:t>
            </w:r>
          </w:p>
        </w:tc>
        <w:tc>
          <w:tcPr>
            <w:tcW w:w="1701" w:type="dxa"/>
            <w:vAlign w:val="center"/>
          </w:tcPr>
          <w:p>
            <w:pPr>
              <w:adjustRightInd w:val="0"/>
              <w:snapToGrid w:val="0"/>
              <w:spacing w:after="0" w:line="240" w:lineRule="auto"/>
              <w:rPr>
                <w:rFonts w:hint="eastAsia" w:ascii="等线" w:hAnsi="等线" w:eastAsia="等线" w:cstheme="minorHAnsi"/>
                <w:color w:val="FF0000"/>
                <w:kern w:val="2"/>
                <w:sz w:val="19"/>
                <w:szCs w:val="19"/>
              </w:rPr>
            </w:pPr>
            <w:r>
              <w:rPr>
                <w:rFonts w:ascii="等线" w:hAnsi="等线" w:eastAsia="等线" w:cstheme="minorHAnsi"/>
                <w:kern w:val="2"/>
                <w:sz w:val="19"/>
                <w:szCs w:val="19"/>
              </w:rPr>
              <w:t>TOEFL 80</w:t>
            </w:r>
            <w:r>
              <w:rPr>
                <w:rFonts w:hint="eastAsia" w:ascii="等线" w:hAnsi="等线" w:eastAsia="等线" w:cstheme="minorHAnsi"/>
                <w:kern w:val="2"/>
                <w:sz w:val="19"/>
                <w:szCs w:val="19"/>
              </w:rPr>
              <w:t xml:space="preserve"> / </w:t>
            </w:r>
            <w:r>
              <w:rPr>
                <w:rFonts w:ascii="等线" w:hAnsi="等线" w:eastAsia="等线" w:cstheme="minorHAnsi"/>
                <w:kern w:val="2"/>
                <w:sz w:val="19"/>
                <w:szCs w:val="19"/>
              </w:rPr>
              <w:t xml:space="preserve">IELTS </w:t>
            </w:r>
            <w:r>
              <w:rPr>
                <w:rFonts w:hint="eastAsia" w:ascii="等线" w:hAnsi="等线" w:eastAsia="等线" w:cstheme="minorHAnsi"/>
                <w:kern w:val="2"/>
                <w:sz w:val="19"/>
                <w:szCs w:val="19"/>
              </w:rPr>
              <w:t>6</w:t>
            </w:r>
            <w:r>
              <w:rPr>
                <w:rFonts w:ascii="等线" w:hAnsi="等线" w:eastAsia="等线" w:cstheme="minorHAnsi"/>
                <w:kern w:val="2"/>
                <w:sz w:val="19"/>
                <w:szCs w:val="19"/>
              </w:rPr>
              <w:t>.</w:t>
            </w:r>
            <w:r>
              <w:rPr>
                <w:rFonts w:hint="eastAsia" w:ascii="等线" w:hAnsi="等线" w:eastAsia="等线" w:cstheme="minorHAnsi"/>
                <w:kern w:val="2"/>
                <w:sz w:val="19"/>
                <w:szCs w:val="19"/>
              </w:rPr>
              <w:t xml:space="preserve">5/ </w:t>
            </w:r>
            <w:r>
              <w:rPr>
                <w:rFonts w:hint="eastAsia" w:ascii="等线" w:hAnsi="等线" w:eastAsia="等线" w:cstheme="minorHAnsi"/>
                <w:color w:val="FF0000"/>
                <w:kern w:val="2"/>
                <w:sz w:val="19"/>
                <w:szCs w:val="19"/>
              </w:rPr>
              <w:t>四级</w:t>
            </w:r>
            <w:r>
              <w:rPr>
                <w:rFonts w:ascii="等线" w:hAnsi="等线" w:eastAsia="等线" w:cstheme="minorHAnsi"/>
                <w:color w:val="FF0000"/>
                <w:kern w:val="2"/>
                <w:sz w:val="19"/>
                <w:szCs w:val="19"/>
              </w:rPr>
              <w:t xml:space="preserve"> </w:t>
            </w:r>
            <w:r>
              <w:rPr>
                <w:rFonts w:hint="eastAsia" w:ascii="等线" w:hAnsi="等线" w:eastAsia="等线" w:cstheme="minorHAnsi"/>
                <w:color w:val="FF0000"/>
                <w:kern w:val="2"/>
                <w:sz w:val="19"/>
                <w:szCs w:val="19"/>
              </w:rPr>
              <w:t>530/ 六级</w:t>
            </w:r>
            <w:r>
              <w:rPr>
                <w:rFonts w:ascii="等线" w:hAnsi="等线" w:eastAsia="等线" w:cstheme="minorHAnsi"/>
                <w:color w:val="FF0000"/>
                <w:kern w:val="2"/>
                <w:sz w:val="19"/>
                <w:szCs w:val="19"/>
              </w:rPr>
              <w:t xml:space="preserve"> </w:t>
            </w:r>
            <w:r>
              <w:rPr>
                <w:rFonts w:hint="eastAsia" w:ascii="等线" w:hAnsi="等线" w:eastAsia="等线" w:cstheme="minorHAnsi"/>
                <w:color w:val="FF0000"/>
                <w:kern w:val="2"/>
                <w:sz w:val="19"/>
                <w:szCs w:val="19"/>
              </w:rPr>
              <w:t>500/</w:t>
            </w:r>
            <w:r>
              <w:rPr>
                <w:rFonts w:hint="eastAsia" w:ascii="等线" w:hAnsi="等线" w:eastAsia="等线" w:cstheme="minorHAnsi"/>
                <w:kern w:val="2"/>
                <w:sz w:val="19"/>
                <w:szCs w:val="19"/>
              </w:rPr>
              <w:t xml:space="preserve"> </w:t>
            </w:r>
            <w:r>
              <w:rPr>
                <w:rFonts w:ascii="等线" w:hAnsi="等线" w:eastAsia="等线" w:cstheme="minorHAnsi"/>
                <w:kern w:val="2"/>
                <w:sz w:val="19"/>
                <w:szCs w:val="19"/>
              </w:rPr>
              <w:t xml:space="preserve">iTEP 5.0 </w:t>
            </w:r>
            <w:r>
              <w:rPr>
                <w:rFonts w:hint="eastAsia" w:ascii="等线" w:hAnsi="等线" w:eastAsia="等线" w:cstheme="minorHAnsi"/>
                <w:kern w:val="2"/>
                <w:sz w:val="19"/>
                <w:szCs w:val="19"/>
              </w:rPr>
              <w:t xml:space="preserve">/ </w:t>
            </w:r>
            <w:r>
              <w:rPr>
                <w:rFonts w:ascii="等线" w:hAnsi="等线" w:eastAsia="等线" w:cstheme="minorHAnsi"/>
                <w:color w:val="FF0000"/>
                <w:kern w:val="2"/>
                <w:sz w:val="19"/>
                <w:szCs w:val="19"/>
              </w:rPr>
              <w:t>Duolingo 1</w:t>
            </w:r>
            <w:r>
              <w:rPr>
                <w:rFonts w:hint="eastAsia" w:ascii="等线" w:hAnsi="等线" w:eastAsia="等线" w:cstheme="minorHAnsi"/>
                <w:color w:val="FF0000"/>
                <w:kern w:val="2"/>
                <w:sz w:val="19"/>
                <w:szCs w:val="19"/>
              </w:rPr>
              <w:t>1</w:t>
            </w:r>
            <w:r>
              <w:rPr>
                <w:rFonts w:ascii="等线" w:hAnsi="等线" w:eastAsia="等线" w:cstheme="minorHAnsi"/>
                <w:color w:val="FF0000"/>
                <w:kern w:val="2"/>
                <w:sz w:val="19"/>
                <w:szCs w:val="19"/>
              </w:rPr>
              <w:t>5</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3/4*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3个学分</w:t>
            </w:r>
          </w:p>
        </w:tc>
        <w:tc>
          <w:tcPr>
            <w:tcW w:w="2503"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7月20日-8月2日</w:t>
            </w:r>
          </w:p>
        </w:tc>
        <w:tc>
          <w:tcPr>
            <w:tcW w:w="4677" w:type="dxa"/>
            <w:vAlign w:val="center"/>
          </w:tcPr>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美国著名的公立研究性大学。</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2025年US News世界大学排名第11；2025年QS 世界大学排名42；</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课程内容广泛而深入，覆盖了娱乐产业的融资策略、合同管理、知识产权保护与许可运营、市场营销与销售分销等多个核心领域，为同学构建起全面而扎实的行业知识体系；</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获得UC</w:t>
            </w:r>
            <w:r>
              <w:rPr>
                <w:rFonts w:ascii="等线" w:hAnsi="等线" w:eastAsia="等线" w:cstheme="minorHAnsi"/>
                <w:kern w:val="2"/>
                <w:sz w:val="19"/>
                <w:szCs w:val="19"/>
              </w:rPr>
              <w:t>LA</w:t>
            </w:r>
            <w:r>
              <w:rPr>
                <w:rFonts w:hint="eastAsia" w:ascii="等线" w:hAnsi="等线" w:eastAsia="等线" w:cstheme="minorHAnsi"/>
                <w:kern w:val="2"/>
                <w:sz w:val="19"/>
                <w:szCs w:val="19"/>
              </w:rPr>
              <w:t>出具的官方正式成绩单及相应学分。</w:t>
            </w:r>
          </w:p>
        </w:tc>
        <w:tc>
          <w:tcPr>
            <w:tcW w:w="1418"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4月21日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5530美元</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（含项目费、住宿、三餐、保险及应急服务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英国伦敦大学学院暑期学分项目</w:t>
            </w:r>
          </w:p>
        </w:tc>
        <w:tc>
          <w:tcPr>
            <w:tcW w:w="1701"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 xml:space="preserve">TOEFL </w:t>
            </w:r>
            <w:r>
              <w:rPr>
                <w:rFonts w:hint="eastAsia" w:ascii="等线" w:hAnsi="等线" w:eastAsia="等线" w:cstheme="minorHAnsi"/>
                <w:kern w:val="2"/>
                <w:sz w:val="19"/>
                <w:szCs w:val="19"/>
              </w:rPr>
              <w:t xml:space="preserve">79-96/ </w:t>
            </w:r>
            <w:r>
              <w:rPr>
                <w:rFonts w:ascii="等线" w:hAnsi="等线" w:eastAsia="等线" w:cstheme="minorHAnsi"/>
                <w:kern w:val="2"/>
                <w:sz w:val="19"/>
                <w:szCs w:val="19"/>
              </w:rPr>
              <w:t>IELTS</w:t>
            </w:r>
            <w:r>
              <w:rPr>
                <w:rFonts w:hint="eastAsia" w:ascii="等线" w:hAnsi="等线" w:eastAsia="等线" w:cstheme="minorHAnsi"/>
                <w:kern w:val="2"/>
                <w:sz w:val="19"/>
                <w:szCs w:val="19"/>
              </w:rPr>
              <w:t xml:space="preserve"> 6.0-7.0/ 不同成绩可选课程不同</w:t>
            </w:r>
          </w:p>
          <w:p>
            <w:pPr>
              <w:adjustRightInd w:val="0"/>
              <w:snapToGrid w:val="0"/>
              <w:spacing w:after="0" w:line="240" w:lineRule="auto"/>
              <w:rPr>
                <w:rFonts w:hint="eastAsia" w:ascii="等线" w:hAnsi="等线" w:eastAsia="等线" w:cstheme="minorHAnsi"/>
                <w:color w:val="FF0000"/>
                <w:kern w:val="2"/>
                <w:sz w:val="19"/>
                <w:szCs w:val="19"/>
              </w:rPr>
            </w:pPr>
            <w:r>
              <w:rPr>
                <w:rFonts w:hint="eastAsia" w:ascii="等线" w:hAnsi="等线" w:eastAsia="等线" w:cstheme="minorHAnsi"/>
                <w:color w:val="FF0000"/>
                <w:kern w:val="2"/>
                <w:sz w:val="19"/>
                <w:szCs w:val="19"/>
                <w:highlight w:val="yellow"/>
              </w:rPr>
              <w:t>无语言成绩可参加SAF</w:t>
            </w:r>
            <w:r>
              <w:rPr>
                <w:rFonts w:ascii="等线" w:hAnsi="等线" w:eastAsia="等线" w:cstheme="minorHAnsi"/>
                <w:color w:val="FF0000"/>
                <w:kern w:val="2"/>
                <w:sz w:val="19"/>
                <w:szCs w:val="19"/>
                <w:highlight w:val="yellow"/>
              </w:rPr>
              <w:t>-</w:t>
            </w:r>
            <w:r>
              <w:rPr>
                <w:rFonts w:hint="eastAsia" w:ascii="等线" w:hAnsi="等线" w:eastAsia="等线" w:cstheme="minorHAnsi"/>
                <w:color w:val="FF0000"/>
                <w:kern w:val="2"/>
                <w:sz w:val="19"/>
                <w:szCs w:val="19"/>
                <w:highlight w:val="yellow"/>
              </w:rPr>
              <w:t>U</w:t>
            </w:r>
            <w:r>
              <w:rPr>
                <w:rFonts w:ascii="等线" w:hAnsi="等线" w:eastAsia="等线" w:cstheme="minorHAnsi"/>
                <w:color w:val="FF0000"/>
                <w:kern w:val="2"/>
                <w:sz w:val="19"/>
                <w:szCs w:val="19"/>
                <w:highlight w:val="yellow"/>
              </w:rPr>
              <w:t>CL</w:t>
            </w:r>
            <w:r>
              <w:rPr>
                <w:rFonts w:hint="eastAsia" w:ascii="等线" w:hAnsi="等线" w:eastAsia="等线" w:cstheme="minorHAnsi"/>
                <w:color w:val="FF0000"/>
                <w:kern w:val="2"/>
                <w:sz w:val="19"/>
                <w:szCs w:val="19"/>
                <w:highlight w:val="yellow"/>
              </w:rPr>
              <w:t>语言测试</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3/4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1门课</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相当于4个美国学分</w:t>
            </w:r>
          </w:p>
        </w:tc>
        <w:tc>
          <w:tcPr>
            <w:tcW w:w="2503" w:type="dxa"/>
            <w:vAlign w:val="center"/>
          </w:tcPr>
          <w:p>
            <w:pPr>
              <w:widowControl w:val="0"/>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Session 1: 6月30日-7月18日（3周）</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Session 2: 7月21日-8月8日（3周）</w:t>
            </w:r>
          </w:p>
        </w:tc>
        <w:tc>
          <w:tcPr>
            <w:tcW w:w="4677" w:type="dxa"/>
            <w:vAlign w:val="center"/>
          </w:tcPr>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世界顶尖名校。伦敦大学联盟的创校学院，与剑桥大学、牛津大学、帝国理工学院、伦敦政治经济学院并称“G5 超级精英大学”，代表了英国最顶尖的科研实力、师生质量以及经济实力；</w:t>
            </w:r>
            <w:r>
              <w:rPr>
                <w:rFonts w:hint="eastAsia" w:ascii="等线" w:hAnsi="等线" w:eastAsia="等线" w:cstheme="minorHAnsi"/>
                <w:kern w:val="2"/>
                <w:sz w:val="19"/>
                <w:szCs w:val="19"/>
              </w:rPr>
              <w:t>025年US News世界大学排名第7；2025年QS 世界大学排名第9；</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提供3周专业课程学习，同学将作为UCL全日制学生注册，零距离体验原汁原味的世界级公立名校学习氛围，获得UCL提供的官方正式成绩单；</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可在包括计算机科学（人工智能、大数据科学等相关课程）、科学与数学、健康学、医学、经济学、商业和管理、法学、建筑环境与地理等专业方向进行学习。</w:t>
            </w:r>
          </w:p>
        </w:tc>
        <w:tc>
          <w:tcPr>
            <w:tcW w:w="1418" w:type="dxa"/>
            <w:vAlign w:val="center"/>
          </w:tcPr>
          <w:p>
            <w:pPr>
              <w:widowControl w:val="0"/>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S</w:t>
            </w:r>
            <w:r>
              <w:rPr>
                <w:rFonts w:ascii="等线" w:hAnsi="等线" w:eastAsia="等线" w:cstheme="minorHAnsi"/>
                <w:kern w:val="2"/>
                <w:sz w:val="18"/>
                <w:szCs w:val="18"/>
              </w:rPr>
              <w:t>ession 1</w:t>
            </w:r>
            <w:r>
              <w:rPr>
                <w:rFonts w:hint="eastAsia" w:ascii="等线" w:hAnsi="等线" w:eastAsia="等线" w:cstheme="minorHAnsi"/>
                <w:kern w:val="2"/>
                <w:sz w:val="18"/>
                <w:szCs w:val="18"/>
              </w:rPr>
              <w:t xml:space="preserve">: </w:t>
            </w:r>
            <w:r>
              <w:rPr>
                <w:rFonts w:ascii="等线" w:hAnsi="等线" w:eastAsia="等线" w:cstheme="minorHAnsi"/>
                <w:kern w:val="2"/>
                <w:sz w:val="18"/>
                <w:szCs w:val="18"/>
              </w:rPr>
              <w:t>4</w:t>
            </w:r>
            <w:r>
              <w:rPr>
                <w:rFonts w:hint="eastAsia" w:ascii="等线" w:hAnsi="等线" w:eastAsia="等线" w:cstheme="minorHAnsi"/>
                <w:kern w:val="2"/>
                <w:sz w:val="18"/>
                <w:szCs w:val="18"/>
              </w:rPr>
              <w:t>月</w:t>
            </w:r>
            <w:r>
              <w:rPr>
                <w:rFonts w:ascii="等线" w:hAnsi="等线" w:eastAsia="等线" w:cstheme="minorHAnsi"/>
                <w:kern w:val="2"/>
                <w:sz w:val="18"/>
                <w:szCs w:val="18"/>
              </w:rPr>
              <w:t>22</w:t>
            </w:r>
            <w:r>
              <w:rPr>
                <w:rFonts w:hint="eastAsia" w:ascii="等线" w:hAnsi="等线" w:eastAsia="等线" w:cstheme="minorHAnsi"/>
                <w:kern w:val="2"/>
                <w:sz w:val="18"/>
                <w:szCs w:val="18"/>
              </w:rPr>
              <w:t>日</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S</w:t>
            </w:r>
            <w:r>
              <w:rPr>
                <w:rFonts w:ascii="等线" w:hAnsi="等线" w:eastAsia="等线" w:cstheme="minorHAnsi"/>
                <w:kern w:val="2"/>
                <w:sz w:val="18"/>
                <w:szCs w:val="18"/>
              </w:rPr>
              <w:t>ession 2</w:t>
            </w:r>
            <w:r>
              <w:rPr>
                <w:rFonts w:hint="eastAsia" w:ascii="等线" w:hAnsi="等线" w:eastAsia="等线" w:cstheme="minorHAnsi"/>
                <w:kern w:val="2"/>
                <w:sz w:val="18"/>
                <w:szCs w:val="18"/>
              </w:rPr>
              <w:t>: 4月29日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ascii="等线" w:hAnsi="等线" w:eastAsia="等线" w:cstheme="minorHAnsi"/>
                <w:kern w:val="2"/>
                <w:sz w:val="18"/>
                <w:szCs w:val="18"/>
              </w:rPr>
              <w:t>5</w:t>
            </w:r>
            <w:r>
              <w:rPr>
                <w:rFonts w:hint="eastAsia" w:ascii="等线" w:hAnsi="等线" w:eastAsia="等线" w:cstheme="minorHAnsi"/>
                <w:kern w:val="2"/>
                <w:sz w:val="18"/>
                <w:szCs w:val="18"/>
              </w:rPr>
              <w:t>93</w:t>
            </w:r>
            <w:r>
              <w:rPr>
                <w:rFonts w:ascii="等线" w:hAnsi="等线" w:eastAsia="等线" w:cstheme="minorHAnsi"/>
                <w:kern w:val="2"/>
                <w:sz w:val="18"/>
                <w:szCs w:val="18"/>
              </w:rPr>
              <w:t>0</w:t>
            </w:r>
            <w:r>
              <w:rPr>
                <w:rFonts w:hint="eastAsia" w:ascii="等线" w:hAnsi="等线" w:eastAsia="等线" w:cstheme="minorHAnsi"/>
                <w:kern w:val="2"/>
                <w:sz w:val="18"/>
                <w:szCs w:val="18"/>
              </w:rPr>
              <w:t>英镑</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英国牛津大学</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暑期学分项目</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（线上或实地）</w:t>
            </w:r>
          </w:p>
        </w:tc>
        <w:tc>
          <w:tcPr>
            <w:tcW w:w="1701" w:type="dxa"/>
            <w:vAlign w:val="center"/>
          </w:tcPr>
          <w:p>
            <w:pPr>
              <w:adjustRightInd w:val="0"/>
              <w:snapToGrid w:val="0"/>
              <w:spacing w:after="0" w:line="240" w:lineRule="auto"/>
              <w:rPr>
                <w:rFonts w:hint="eastAsia" w:ascii="等线" w:hAnsi="等线" w:eastAsia="等线" w:cstheme="minorHAnsi"/>
                <w:color w:val="FF0000"/>
                <w:kern w:val="2"/>
                <w:sz w:val="19"/>
                <w:szCs w:val="19"/>
              </w:rPr>
            </w:pPr>
            <w:r>
              <w:rPr>
                <w:rFonts w:ascii="等线" w:hAnsi="等线" w:eastAsia="等线" w:cstheme="minorHAnsi"/>
                <w:kern w:val="2"/>
                <w:sz w:val="19"/>
                <w:szCs w:val="19"/>
              </w:rPr>
              <w:t xml:space="preserve">TOEFL </w:t>
            </w:r>
            <w:r>
              <w:rPr>
                <w:rFonts w:hint="eastAsia" w:ascii="等线" w:hAnsi="等线" w:eastAsia="等线" w:cstheme="minorHAnsi"/>
                <w:kern w:val="2"/>
                <w:sz w:val="19"/>
                <w:szCs w:val="19"/>
              </w:rPr>
              <w:t xml:space="preserve">98/ </w:t>
            </w:r>
            <w:r>
              <w:rPr>
                <w:rFonts w:ascii="等线" w:hAnsi="等线" w:eastAsia="等线" w:cstheme="minorHAnsi"/>
                <w:kern w:val="2"/>
                <w:sz w:val="19"/>
                <w:szCs w:val="19"/>
              </w:rPr>
              <w:t xml:space="preserve">IELTS </w:t>
            </w:r>
            <w:r>
              <w:rPr>
                <w:rFonts w:hint="eastAsia" w:ascii="等线" w:hAnsi="等线" w:eastAsia="等线" w:cstheme="minorHAnsi"/>
                <w:kern w:val="2"/>
                <w:sz w:val="19"/>
                <w:szCs w:val="19"/>
              </w:rPr>
              <w:t xml:space="preserve">7（单项6.5）/ </w:t>
            </w:r>
            <w:r>
              <w:rPr>
                <w:rFonts w:ascii="等线" w:hAnsi="等线" w:eastAsia="等线" w:cstheme="minorHAnsi"/>
                <w:color w:val="FF0000"/>
                <w:kern w:val="2"/>
                <w:sz w:val="19"/>
                <w:szCs w:val="19"/>
              </w:rPr>
              <w:t xml:space="preserve">Duolingo </w:t>
            </w:r>
            <w:r>
              <w:rPr>
                <w:rFonts w:hint="eastAsia" w:ascii="等线" w:hAnsi="等线" w:eastAsia="等线" w:cstheme="minorHAnsi"/>
                <w:color w:val="FF0000"/>
                <w:kern w:val="2"/>
                <w:sz w:val="19"/>
                <w:szCs w:val="19"/>
              </w:rPr>
              <w:t>125</w:t>
            </w:r>
          </w:p>
          <w:p>
            <w:pPr>
              <w:adjustRightInd w:val="0"/>
              <w:snapToGrid w:val="0"/>
              <w:spacing w:after="0" w:line="240" w:lineRule="auto"/>
              <w:rPr>
                <w:rFonts w:hint="eastAsia" w:ascii="等线" w:hAnsi="等线" w:eastAsia="等线" w:cstheme="minorHAnsi"/>
                <w:color w:val="FF0000"/>
                <w:kern w:val="2"/>
                <w:sz w:val="19"/>
                <w:szCs w:val="19"/>
              </w:rPr>
            </w:pPr>
            <w:r>
              <w:rPr>
                <w:rFonts w:hint="eastAsia" w:ascii="等线" w:hAnsi="等线" w:eastAsia="等线" w:cstheme="minorHAnsi"/>
                <w:color w:val="FF0000"/>
                <w:kern w:val="2"/>
                <w:sz w:val="19"/>
                <w:szCs w:val="19"/>
              </w:rPr>
              <w:t>（单项115）</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3/4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1门课，</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4个美国学分</w:t>
            </w:r>
          </w:p>
        </w:tc>
        <w:tc>
          <w:tcPr>
            <w:tcW w:w="2503" w:type="dxa"/>
            <w:vAlign w:val="center"/>
          </w:tcPr>
          <w:p>
            <w:pPr>
              <w:widowControl w:val="0"/>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Session 1: 6月30日-7月18日 (3 周)</w:t>
            </w:r>
          </w:p>
          <w:p>
            <w:pPr>
              <w:widowControl w:val="0"/>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Session 2: 7月21日-8月8日 (3 周)</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Session 3: 8月11日-8月29日 (3 周)</w:t>
            </w:r>
          </w:p>
        </w:tc>
        <w:tc>
          <w:tcPr>
            <w:tcW w:w="4677" w:type="dxa"/>
            <w:vAlign w:val="center"/>
          </w:tcPr>
          <w:p>
            <w:pPr>
              <w:pStyle w:val="26"/>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世界顶尖高校，英语世界最古老的大学。2025年US News世界大学排名第4；2025年QS 世界大学排名第3；牛津大学共有39个学院玛格丽特夫人学院是牛津历史上第一个开始男女混校的学院。</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项目提供3周/6周专业课程，学生将作为牛津大学全日制学生注册；</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修读人工智能和机器学习、心理学、政治、哲学和经济学、社会科学、英国文学五个方向</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项目结束后，可获得牛津大学提供的官方结业证书以及成绩单。</w:t>
            </w:r>
          </w:p>
        </w:tc>
        <w:tc>
          <w:tcPr>
            <w:tcW w:w="1418" w:type="dxa"/>
            <w:vAlign w:val="center"/>
          </w:tcPr>
          <w:p>
            <w:pPr>
              <w:widowControl w:val="0"/>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Session 1 /Session 1+2：4月7日</w:t>
            </w:r>
          </w:p>
          <w:p>
            <w:pPr>
              <w:widowControl w:val="0"/>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Session 2：4月14日</w:t>
            </w:r>
          </w:p>
          <w:p>
            <w:pPr>
              <w:widowControl w:val="0"/>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Session 3: 4月21日</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线上项目：4月21日</w:t>
            </w:r>
          </w:p>
        </w:tc>
        <w:tc>
          <w:tcPr>
            <w:tcW w:w="2126" w:type="dxa"/>
            <w:vAlign w:val="center"/>
          </w:tcPr>
          <w:p>
            <w:pPr>
              <w:pStyle w:val="26"/>
              <w:widowControl w:val="0"/>
              <w:numPr>
                <w:ilvl w:val="0"/>
                <w:numId w:val="2"/>
              </w:numPr>
              <w:adjustRightInd w:val="0"/>
              <w:snapToGrid w:val="0"/>
              <w:spacing w:after="160" w:line="259" w:lineRule="auto"/>
              <w:ind w:left="148" w:hanging="148" w:firstLineChars="0"/>
              <w:rPr>
                <w:rFonts w:hint="eastAsia" w:ascii="等线" w:hAnsi="等线" w:eastAsia="等线" w:cstheme="minorHAnsi"/>
                <w:kern w:val="2"/>
                <w:sz w:val="18"/>
                <w:szCs w:val="18"/>
              </w:rPr>
            </w:pPr>
            <w:r>
              <w:rPr>
                <w:rFonts w:hint="eastAsia" w:ascii="等线" w:hAnsi="等线" w:eastAsia="等线" w:cstheme="minorHAnsi"/>
                <w:kern w:val="2"/>
                <w:sz w:val="18"/>
                <w:szCs w:val="18"/>
              </w:rPr>
              <w:t>线上：1650英镑（一门课4学分）</w:t>
            </w:r>
          </w:p>
          <w:p>
            <w:pPr>
              <w:pStyle w:val="26"/>
              <w:widowControl w:val="0"/>
              <w:numPr>
                <w:ilvl w:val="0"/>
                <w:numId w:val="2"/>
              </w:numPr>
              <w:adjustRightInd w:val="0"/>
              <w:snapToGrid w:val="0"/>
              <w:spacing w:after="160" w:line="259" w:lineRule="auto"/>
              <w:ind w:left="148" w:hanging="148" w:firstLineChars="0"/>
              <w:rPr>
                <w:rFonts w:hint="eastAsia" w:ascii="等线" w:hAnsi="等线" w:eastAsia="等线" w:cstheme="minorHAnsi"/>
                <w:kern w:val="2"/>
                <w:sz w:val="18"/>
                <w:szCs w:val="18"/>
              </w:rPr>
            </w:pPr>
            <w:r>
              <w:rPr>
                <w:rFonts w:hint="eastAsia" w:ascii="等线" w:hAnsi="等线" w:eastAsia="等线" w:cstheme="minorHAnsi"/>
                <w:kern w:val="2"/>
                <w:sz w:val="18"/>
                <w:szCs w:val="18"/>
              </w:rPr>
              <w:t>实地：5</w:t>
            </w:r>
            <w:r>
              <w:rPr>
                <w:rFonts w:ascii="等线" w:hAnsi="等线" w:eastAsia="等线" w:cstheme="minorHAnsi"/>
                <w:kern w:val="2"/>
                <w:sz w:val="18"/>
                <w:szCs w:val="18"/>
              </w:rPr>
              <w:t>6</w:t>
            </w:r>
            <w:r>
              <w:rPr>
                <w:rFonts w:hint="eastAsia" w:ascii="等线" w:hAnsi="等线" w:eastAsia="等线" w:cstheme="minorHAnsi"/>
                <w:kern w:val="2"/>
                <w:sz w:val="18"/>
                <w:szCs w:val="18"/>
              </w:rPr>
              <w:t>5</w:t>
            </w:r>
            <w:r>
              <w:rPr>
                <w:rFonts w:ascii="等线" w:hAnsi="等线" w:eastAsia="等线" w:cstheme="minorHAnsi"/>
                <w:kern w:val="2"/>
                <w:sz w:val="18"/>
                <w:szCs w:val="18"/>
              </w:rPr>
              <w:t>0</w:t>
            </w:r>
            <w:r>
              <w:rPr>
                <w:rFonts w:hint="eastAsia" w:ascii="等线" w:hAnsi="等线" w:eastAsia="等线" w:cstheme="minorHAnsi"/>
                <w:kern w:val="2"/>
                <w:sz w:val="18"/>
                <w:szCs w:val="18"/>
              </w:rPr>
              <w:t>英镑（含项目费、住宿、部分餐食、保险及应急服务）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英国伦敦政治经济学院暑期学分项目</w:t>
            </w:r>
          </w:p>
        </w:tc>
        <w:tc>
          <w:tcPr>
            <w:tcW w:w="1701" w:type="dxa"/>
            <w:vAlign w:val="center"/>
          </w:tcPr>
          <w:p>
            <w:pPr>
              <w:adjustRightInd w:val="0"/>
              <w:snapToGrid w:val="0"/>
              <w:spacing w:after="0" w:line="240" w:lineRule="auto"/>
              <w:rPr>
                <w:rFonts w:hint="eastAsia" w:ascii="等线" w:hAnsi="等线" w:eastAsia="等线" w:cstheme="minorHAnsi"/>
                <w:color w:val="FF0000"/>
                <w:kern w:val="2"/>
                <w:sz w:val="19"/>
                <w:szCs w:val="19"/>
              </w:rPr>
            </w:pPr>
            <w:r>
              <w:rPr>
                <w:rFonts w:ascii="等线" w:hAnsi="等线" w:eastAsia="等线" w:cstheme="minorHAnsi"/>
                <w:kern w:val="2"/>
                <w:sz w:val="19"/>
                <w:szCs w:val="19"/>
              </w:rPr>
              <w:t>TOFEL 107</w:t>
            </w:r>
            <w:r>
              <w:rPr>
                <w:rFonts w:hint="eastAsia" w:ascii="等线" w:hAnsi="等线" w:eastAsia="等线" w:cstheme="minorHAnsi"/>
                <w:kern w:val="2"/>
                <w:sz w:val="19"/>
                <w:szCs w:val="19"/>
              </w:rPr>
              <w:t>(单项2</w:t>
            </w:r>
            <w:r>
              <w:rPr>
                <w:rFonts w:ascii="等线" w:hAnsi="等线" w:eastAsia="等线" w:cstheme="minorHAnsi"/>
                <w:kern w:val="2"/>
                <w:sz w:val="19"/>
                <w:szCs w:val="19"/>
              </w:rPr>
              <w:t>5</w:t>
            </w:r>
            <w:r>
              <w:rPr>
                <w:rFonts w:hint="eastAsia" w:ascii="等线" w:hAnsi="等线" w:eastAsia="等线" w:cstheme="minorHAnsi"/>
                <w:kern w:val="2"/>
                <w:sz w:val="19"/>
                <w:szCs w:val="19"/>
              </w:rPr>
              <w:t xml:space="preserve">)/ </w:t>
            </w:r>
            <w:r>
              <w:rPr>
                <w:rFonts w:ascii="等线" w:hAnsi="等线" w:eastAsia="等线" w:cstheme="minorHAnsi"/>
                <w:kern w:val="2"/>
                <w:sz w:val="19"/>
                <w:szCs w:val="19"/>
              </w:rPr>
              <w:t>IELTS</w:t>
            </w:r>
            <w:r>
              <w:rPr>
                <w:rFonts w:hint="eastAsia" w:ascii="等线" w:hAnsi="等线" w:eastAsia="等线" w:cstheme="minorHAnsi"/>
                <w:kern w:val="2"/>
                <w:sz w:val="19"/>
                <w:szCs w:val="19"/>
              </w:rPr>
              <w:t xml:space="preserve"> 7.0 (单项7.0）/ </w:t>
            </w:r>
            <w:r>
              <w:rPr>
                <w:rFonts w:hint="eastAsia" w:ascii="等线" w:hAnsi="等线" w:eastAsia="等线" w:cstheme="minorHAnsi"/>
                <w:color w:val="FF0000"/>
                <w:kern w:val="2"/>
                <w:sz w:val="19"/>
                <w:szCs w:val="19"/>
              </w:rPr>
              <w:t>CET-4/6 470分或以上，可以在开课前在LSE参加为期一周的英语预备课程.</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3/4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1门课</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相当于3</w:t>
            </w:r>
            <w:r>
              <w:rPr>
                <w:rFonts w:ascii="等线" w:hAnsi="等线" w:eastAsia="等线" w:cstheme="minorHAnsi"/>
                <w:kern w:val="2"/>
                <w:sz w:val="19"/>
                <w:szCs w:val="19"/>
              </w:rPr>
              <w:t>-</w:t>
            </w:r>
            <w:r>
              <w:rPr>
                <w:rFonts w:hint="eastAsia" w:ascii="等线" w:hAnsi="等线" w:eastAsia="等线" w:cstheme="minorHAnsi"/>
                <w:kern w:val="2"/>
                <w:sz w:val="19"/>
                <w:szCs w:val="19"/>
              </w:rPr>
              <w:t>4个美国学分</w:t>
            </w:r>
          </w:p>
        </w:tc>
        <w:tc>
          <w:tcPr>
            <w:tcW w:w="2503" w:type="dxa"/>
            <w:vAlign w:val="center"/>
          </w:tcPr>
          <w:p>
            <w:pPr>
              <w:widowControl w:val="0"/>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Session 2: 7月14日-8月1日（3周）</w:t>
            </w:r>
          </w:p>
          <w:p>
            <w:pPr>
              <w:widowControl w:val="0"/>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Session 3: 8月4日-8月22日（3周）</w:t>
            </w:r>
          </w:p>
          <w:p>
            <w:pPr>
              <w:widowControl w:val="0"/>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实地英语语言预备课程 + Session 3: 7月28日-8月22日（4周）</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 xml:space="preserve">在线英语语言预备课程2：7月7日-7月11日+ Session 2：7月14日-8月1日（3周）   </w:t>
            </w:r>
          </w:p>
        </w:tc>
        <w:tc>
          <w:tcPr>
            <w:tcW w:w="4677" w:type="dxa"/>
            <w:vAlign w:val="center"/>
          </w:tcPr>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全球闻名的顶尖研究型大学、是伦敦大学联盟成员和罗素大学成员，并被誉为金三角名校和G5超级精英大学。2025年QS 世界大学排名第50；社会科学和管理学领域位居世界第六；</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提供涉及七个科目的90门课程，反映了伦敦政治经济学院在社会科学领域的广泛优势；</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LSE暑校所涵盖的专业课程（大类）包括：会计、商业与管理、经济学、英语、金融、国际关系、法律、研究方法。</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可获得大学提供的官方正式成绩单</w:t>
            </w:r>
          </w:p>
        </w:tc>
        <w:tc>
          <w:tcPr>
            <w:tcW w:w="1418" w:type="dxa"/>
            <w:vAlign w:val="center"/>
          </w:tcPr>
          <w:p>
            <w:pPr>
              <w:adjustRightInd w:val="0"/>
              <w:snapToGrid w:val="0"/>
              <w:spacing w:after="0" w:line="240" w:lineRule="auto"/>
              <w:rPr>
                <w:rFonts w:hint="eastAsia" w:ascii="等线" w:hAnsi="等线" w:eastAsia="等线" w:cstheme="minorHAnsi"/>
                <w:kern w:val="2"/>
                <w:sz w:val="18"/>
                <w:szCs w:val="18"/>
              </w:rPr>
            </w:pPr>
            <w:r>
              <w:rPr>
                <w:rFonts w:ascii="等线" w:hAnsi="等线" w:eastAsia="等线" w:cstheme="minorHAnsi"/>
                <w:kern w:val="2"/>
                <w:sz w:val="18"/>
                <w:szCs w:val="18"/>
              </w:rPr>
              <w:t>4</w:t>
            </w:r>
            <w:r>
              <w:rPr>
                <w:rFonts w:hint="eastAsia" w:ascii="等线" w:hAnsi="等线" w:eastAsia="等线" w:cstheme="minorHAnsi"/>
                <w:kern w:val="2"/>
                <w:sz w:val="18"/>
                <w:szCs w:val="18"/>
              </w:rPr>
              <w:t>月</w:t>
            </w:r>
            <w:r>
              <w:rPr>
                <w:rFonts w:ascii="等线" w:hAnsi="等线" w:eastAsia="等线" w:cstheme="minorHAnsi"/>
                <w:kern w:val="2"/>
                <w:sz w:val="18"/>
                <w:szCs w:val="18"/>
              </w:rPr>
              <w:t>2</w:t>
            </w:r>
            <w:r>
              <w:rPr>
                <w:rFonts w:hint="eastAsia" w:ascii="等线" w:hAnsi="等线" w:eastAsia="等线" w:cstheme="minorHAnsi"/>
                <w:kern w:val="2"/>
                <w:sz w:val="18"/>
                <w:szCs w:val="18"/>
              </w:rPr>
              <w:t>7日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ascii="等线" w:hAnsi="等线" w:eastAsia="等线" w:cstheme="minorHAnsi"/>
                <w:kern w:val="2"/>
                <w:sz w:val="18"/>
                <w:szCs w:val="18"/>
              </w:rPr>
              <w:t>5</w:t>
            </w:r>
            <w:r>
              <w:rPr>
                <w:rFonts w:hint="eastAsia" w:ascii="等线" w:hAnsi="等线" w:eastAsia="等线" w:cstheme="minorHAnsi"/>
                <w:kern w:val="2"/>
                <w:sz w:val="18"/>
                <w:szCs w:val="18"/>
              </w:rPr>
              <w:t>82</w:t>
            </w:r>
            <w:r>
              <w:rPr>
                <w:rFonts w:ascii="等线" w:hAnsi="等线" w:eastAsia="等线" w:cstheme="minorHAnsi"/>
                <w:kern w:val="2"/>
                <w:sz w:val="18"/>
                <w:szCs w:val="18"/>
              </w:rPr>
              <w:t>0-</w:t>
            </w:r>
            <w:r>
              <w:rPr>
                <w:rFonts w:hint="eastAsia" w:ascii="等线" w:hAnsi="等线" w:eastAsia="等线" w:cstheme="minorHAnsi"/>
                <w:kern w:val="2"/>
                <w:sz w:val="18"/>
                <w:szCs w:val="18"/>
              </w:rPr>
              <w:t>11080英镑</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（不同时长、费用不同；含项目费、住宿、保险及应急服务）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英国伦敦艺术大学</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暑期学分项目</w:t>
            </w:r>
          </w:p>
        </w:tc>
        <w:tc>
          <w:tcPr>
            <w:tcW w:w="1701"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T</w:t>
            </w:r>
            <w:r>
              <w:rPr>
                <w:rFonts w:ascii="等线" w:hAnsi="等线" w:eastAsia="等线" w:cstheme="minorHAnsi"/>
                <w:kern w:val="2"/>
                <w:sz w:val="19"/>
                <w:szCs w:val="19"/>
              </w:rPr>
              <w:t xml:space="preserve">OEFL 80 </w:t>
            </w:r>
            <w:r>
              <w:rPr>
                <w:rFonts w:hint="eastAsia" w:ascii="等线" w:hAnsi="等线" w:eastAsia="等线" w:cstheme="minorHAnsi"/>
                <w:kern w:val="2"/>
                <w:sz w:val="19"/>
                <w:szCs w:val="19"/>
              </w:rPr>
              <w:t>（听17,阅18,写17,口20）</w:t>
            </w:r>
            <w:r>
              <w:rPr>
                <w:rFonts w:ascii="等线" w:hAnsi="等线" w:eastAsia="等线" w:cstheme="minorHAnsi"/>
                <w:kern w:val="2"/>
                <w:sz w:val="19"/>
                <w:szCs w:val="19"/>
              </w:rPr>
              <w:t xml:space="preserve"> </w:t>
            </w:r>
            <w:r>
              <w:rPr>
                <w:rFonts w:hint="eastAsia" w:ascii="等线" w:hAnsi="等线" w:eastAsia="等线" w:cstheme="minorHAnsi"/>
                <w:kern w:val="2"/>
                <w:sz w:val="19"/>
                <w:szCs w:val="19"/>
              </w:rPr>
              <w:t xml:space="preserve">/ </w:t>
            </w:r>
            <w:r>
              <w:rPr>
                <w:rFonts w:ascii="等线" w:hAnsi="等线" w:eastAsia="等线" w:cstheme="minorHAnsi"/>
                <w:kern w:val="2"/>
                <w:sz w:val="19"/>
                <w:szCs w:val="19"/>
              </w:rPr>
              <w:t>IELTS 6.0</w:t>
            </w:r>
            <w:r>
              <w:rPr>
                <w:rFonts w:hint="eastAsia" w:ascii="等线" w:hAnsi="等线" w:eastAsia="等线" w:cstheme="minorHAnsi"/>
                <w:kern w:val="2"/>
                <w:sz w:val="19"/>
                <w:szCs w:val="19"/>
              </w:rPr>
              <w:t>（单项5.5</w:t>
            </w:r>
            <w:r>
              <w:rPr>
                <w:rFonts w:ascii="等线" w:hAnsi="等线" w:eastAsia="等线" w:cstheme="minorHAnsi"/>
                <w:kern w:val="2"/>
                <w:sz w:val="19"/>
                <w:szCs w:val="19"/>
              </w:rPr>
              <w:t>）</w:t>
            </w:r>
            <w:r>
              <w:rPr>
                <w:rFonts w:hint="eastAsia" w:ascii="等线" w:hAnsi="等线" w:eastAsia="等线" w:cstheme="minorHAnsi"/>
                <w:kern w:val="2"/>
                <w:sz w:val="19"/>
                <w:szCs w:val="19"/>
              </w:rPr>
              <w:t>-</w:t>
            </w:r>
            <w:r>
              <w:rPr>
                <w:rFonts w:ascii="等线" w:hAnsi="等线" w:eastAsia="等线" w:cstheme="minorHAnsi"/>
                <w:kern w:val="2"/>
                <w:sz w:val="19"/>
                <w:szCs w:val="19"/>
              </w:rPr>
              <w:t xml:space="preserve">7.5 </w:t>
            </w:r>
            <w:r>
              <w:rPr>
                <w:rFonts w:hint="eastAsia" w:ascii="等线" w:hAnsi="等线" w:eastAsia="等线" w:cstheme="minorHAnsi"/>
                <w:kern w:val="2"/>
                <w:sz w:val="19"/>
                <w:szCs w:val="19"/>
              </w:rPr>
              <w:t>/</w:t>
            </w:r>
            <w:r>
              <w:rPr>
                <w:rFonts w:hint="eastAsia" w:ascii="等线" w:hAnsi="等线" w:eastAsia="等线" w:cstheme="minorHAnsi"/>
                <w:color w:val="FF0000"/>
                <w:kern w:val="2"/>
                <w:sz w:val="19"/>
                <w:szCs w:val="19"/>
              </w:rPr>
              <w:t xml:space="preserve"> C</w:t>
            </w:r>
            <w:r>
              <w:rPr>
                <w:rFonts w:ascii="等线" w:hAnsi="等线" w:eastAsia="等线" w:cstheme="minorHAnsi"/>
                <w:color w:val="FF0000"/>
                <w:kern w:val="2"/>
                <w:sz w:val="19"/>
                <w:szCs w:val="19"/>
              </w:rPr>
              <w:t xml:space="preserve">ET4 </w:t>
            </w:r>
            <w:r>
              <w:rPr>
                <w:rFonts w:hint="eastAsia" w:ascii="等线" w:hAnsi="等线" w:eastAsia="等线" w:cstheme="minorHAnsi"/>
                <w:color w:val="FF0000"/>
                <w:kern w:val="2"/>
                <w:sz w:val="19"/>
                <w:szCs w:val="19"/>
              </w:rPr>
              <w:t>530</w:t>
            </w:r>
            <w:r>
              <w:rPr>
                <w:rFonts w:ascii="等线" w:hAnsi="等线" w:eastAsia="等线" w:cstheme="minorHAnsi"/>
                <w:color w:val="FF0000"/>
                <w:kern w:val="2"/>
                <w:sz w:val="19"/>
                <w:szCs w:val="19"/>
              </w:rPr>
              <w:t xml:space="preserve"> </w:t>
            </w:r>
            <w:r>
              <w:rPr>
                <w:rFonts w:hint="eastAsia" w:ascii="等线" w:hAnsi="等线" w:eastAsia="等线" w:cstheme="minorHAnsi"/>
                <w:color w:val="FF0000"/>
                <w:kern w:val="2"/>
                <w:sz w:val="19"/>
                <w:szCs w:val="19"/>
              </w:rPr>
              <w:t xml:space="preserve">/ </w:t>
            </w:r>
            <w:r>
              <w:rPr>
                <w:rFonts w:ascii="等线" w:hAnsi="等线" w:eastAsia="等线" w:cstheme="minorHAnsi"/>
                <w:color w:val="FF0000"/>
                <w:kern w:val="2"/>
                <w:sz w:val="19"/>
                <w:szCs w:val="19"/>
              </w:rPr>
              <w:t xml:space="preserve">CET6 </w:t>
            </w:r>
            <w:r>
              <w:rPr>
                <w:rFonts w:hint="eastAsia" w:ascii="等线" w:hAnsi="等线" w:eastAsia="等线" w:cstheme="minorHAnsi"/>
                <w:color w:val="FF0000"/>
                <w:kern w:val="2"/>
                <w:sz w:val="19"/>
                <w:szCs w:val="19"/>
              </w:rPr>
              <w:t>500</w:t>
            </w:r>
            <w:r>
              <w:rPr>
                <w:rFonts w:ascii="等线" w:hAnsi="等线" w:eastAsia="等线" w:cstheme="minorHAnsi"/>
                <w:color w:val="FF0000"/>
                <w:kern w:val="2"/>
                <w:sz w:val="19"/>
                <w:szCs w:val="19"/>
              </w:rPr>
              <w:t xml:space="preserve"> </w:t>
            </w:r>
            <w:r>
              <w:rPr>
                <w:rFonts w:hint="eastAsia" w:ascii="等线" w:hAnsi="等线" w:eastAsia="等线" w:cstheme="minorHAnsi"/>
                <w:kern w:val="2"/>
                <w:sz w:val="19"/>
                <w:szCs w:val="19"/>
              </w:rPr>
              <w:t xml:space="preserve">/ </w:t>
            </w:r>
            <w:r>
              <w:rPr>
                <w:rFonts w:ascii="等线" w:hAnsi="等线" w:eastAsia="等线" w:cstheme="minorHAnsi"/>
                <w:kern w:val="2"/>
                <w:sz w:val="19"/>
                <w:szCs w:val="19"/>
              </w:rPr>
              <w:t>TEM 4</w:t>
            </w:r>
            <w:r>
              <w:rPr>
                <w:rFonts w:hint="eastAsia" w:ascii="等线" w:hAnsi="等线" w:eastAsia="等线" w:cstheme="minorHAnsi"/>
                <w:kern w:val="2"/>
                <w:sz w:val="19"/>
                <w:szCs w:val="19"/>
              </w:rPr>
              <w:t>：7</w:t>
            </w:r>
            <w:r>
              <w:rPr>
                <w:rFonts w:ascii="等线" w:hAnsi="等线" w:eastAsia="等线" w:cstheme="minorHAnsi"/>
                <w:kern w:val="2"/>
                <w:sz w:val="19"/>
                <w:szCs w:val="19"/>
              </w:rPr>
              <w:t>0</w:t>
            </w:r>
            <w:r>
              <w:rPr>
                <w:rFonts w:hint="eastAsia" w:ascii="等线" w:hAnsi="等线" w:eastAsia="等线" w:cstheme="minorHAnsi"/>
                <w:kern w:val="2"/>
                <w:sz w:val="19"/>
                <w:szCs w:val="19"/>
              </w:rPr>
              <w:t xml:space="preserve">/ </w:t>
            </w:r>
            <w:r>
              <w:rPr>
                <w:rFonts w:ascii="等线" w:hAnsi="等线" w:eastAsia="等线" w:cstheme="minorHAnsi"/>
                <w:kern w:val="2"/>
                <w:sz w:val="19"/>
                <w:szCs w:val="19"/>
              </w:rPr>
              <w:t>iTEP</w:t>
            </w:r>
            <w:r>
              <w:rPr>
                <w:rFonts w:hint="eastAsia" w:ascii="等线" w:hAnsi="等线" w:eastAsia="等线" w:cstheme="minorHAnsi"/>
                <w:kern w:val="2"/>
                <w:sz w:val="19"/>
                <w:szCs w:val="19"/>
              </w:rPr>
              <w:t>：5.</w:t>
            </w:r>
            <w:r>
              <w:rPr>
                <w:rFonts w:ascii="等线" w:hAnsi="等线" w:eastAsia="等线" w:cstheme="minorHAnsi"/>
                <w:kern w:val="2"/>
                <w:sz w:val="19"/>
                <w:szCs w:val="19"/>
              </w:rPr>
              <w:t>0</w:t>
            </w:r>
            <w:r>
              <w:rPr>
                <w:rFonts w:hint="eastAsia" w:ascii="等线" w:hAnsi="等线" w:eastAsia="等线" w:cstheme="minorHAnsi"/>
                <w:kern w:val="2"/>
                <w:sz w:val="19"/>
                <w:szCs w:val="19"/>
              </w:rPr>
              <w:t xml:space="preserve">/ </w:t>
            </w:r>
            <w:r>
              <w:rPr>
                <w:rFonts w:ascii="等线" w:hAnsi="等线" w:eastAsia="等线" w:cstheme="minorHAnsi"/>
                <w:color w:val="FF0000"/>
                <w:kern w:val="2"/>
                <w:sz w:val="19"/>
                <w:szCs w:val="19"/>
              </w:rPr>
              <w:t>Duolingo</w:t>
            </w:r>
            <w:r>
              <w:rPr>
                <w:rFonts w:hint="eastAsia" w:ascii="等线" w:hAnsi="等线" w:eastAsia="等线" w:cstheme="minorHAnsi"/>
                <w:color w:val="FF0000"/>
                <w:kern w:val="2"/>
                <w:sz w:val="19"/>
                <w:szCs w:val="19"/>
              </w:rPr>
              <w:t>：</w:t>
            </w:r>
            <w:r>
              <w:rPr>
                <w:rFonts w:ascii="等线" w:hAnsi="等线" w:eastAsia="等线" w:cstheme="minorHAnsi"/>
                <w:color w:val="FF0000"/>
                <w:kern w:val="2"/>
                <w:sz w:val="19"/>
                <w:szCs w:val="19"/>
              </w:rPr>
              <w:t>1</w:t>
            </w:r>
            <w:r>
              <w:rPr>
                <w:rFonts w:hint="eastAsia" w:ascii="等线" w:hAnsi="等线" w:eastAsia="等线" w:cstheme="minorHAnsi"/>
                <w:color w:val="FF0000"/>
                <w:kern w:val="2"/>
                <w:sz w:val="19"/>
                <w:szCs w:val="19"/>
              </w:rPr>
              <w:t>1</w:t>
            </w:r>
            <w:r>
              <w:rPr>
                <w:rFonts w:ascii="等线" w:hAnsi="等线" w:eastAsia="等线" w:cstheme="minorHAnsi"/>
                <w:color w:val="FF0000"/>
                <w:kern w:val="2"/>
                <w:sz w:val="19"/>
                <w:szCs w:val="19"/>
              </w:rPr>
              <w:t>5</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不同专业要求有区别</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1门课</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相当于4个美国学分</w:t>
            </w:r>
          </w:p>
        </w:tc>
        <w:tc>
          <w:tcPr>
            <w:tcW w:w="2503"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S</w:t>
            </w:r>
            <w:r>
              <w:rPr>
                <w:rFonts w:hint="eastAsia" w:ascii="等线" w:hAnsi="等线" w:eastAsia="等线" w:cstheme="minorHAnsi"/>
                <w:kern w:val="2"/>
                <w:sz w:val="19"/>
                <w:szCs w:val="19"/>
              </w:rPr>
              <w:t>ummer</w:t>
            </w:r>
            <w:r>
              <w:rPr>
                <w:rFonts w:ascii="等线" w:hAnsi="等线" w:eastAsia="等线" w:cstheme="minorHAnsi"/>
                <w:kern w:val="2"/>
                <w:sz w:val="19"/>
                <w:szCs w:val="19"/>
              </w:rPr>
              <w:t xml:space="preserve"> 1: </w:t>
            </w:r>
            <w:r>
              <w:rPr>
                <w:rFonts w:hint="eastAsia" w:ascii="等线" w:hAnsi="等线" w:eastAsia="等线" w:cstheme="minorHAnsi"/>
                <w:kern w:val="2"/>
                <w:sz w:val="19"/>
                <w:szCs w:val="19"/>
              </w:rPr>
              <w:t>06月30日-07月17日（3周）</w:t>
            </w:r>
          </w:p>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S</w:t>
            </w:r>
            <w:r>
              <w:rPr>
                <w:rFonts w:hint="eastAsia" w:ascii="等线" w:hAnsi="等线" w:eastAsia="等线" w:cstheme="minorHAnsi"/>
                <w:kern w:val="2"/>
                <w:sz w:val="19"/>
                <w:szCs w:val="19"/>
              </w:rPr>
              <w:t>ummer</w:t>
            </w:r>
            <w:r>
              <w:rPr>
                <w:rFonts w:ascii="等线" w:hAnsi="等线" w:eastAsia="等线" w:cstheme="minorHAnsi"/>
                <w:kern w:val="2"/>
                <w:sz w:val="19"/>
                <w:szCs w:val="19"/>
              </w:rPr>
              <w:t xml:space="preserve"> 2: </w:t>
            </w:r>
            <w:r>
              <w:rPr>
                <w:rFonts w:hint="eastAsia" w:ascii="等线" w:hAnsi="等线" w:eastAsia="等线" w:cstheme="minorHAnsi"/>
                <w:kern w:val="2"/>
                <w:sz w:val="19"/>
                <w:szCs w:val="19"/>
              </w:rPr>
              <w:t>07月21日-08月07日（3周）</w:t>
            </w:r>
          </w:p>
        </w:tc>
        <w:tc>
          <w:tcPr>
            <w:tcW w:w="4677" w:type="dxa"/>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世界顶尖艺术院校； QS世界大学艺术与设计全球排名第2位；</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悠久的艺术历史和前卫的创意思想有机融合</w:t>
            </w:r>
            <w:r>
              <w:rPr>
                <w:rFonts w:hint="eastAsia" w:ascii="等线" w:hAnsi="等线" w:eastAsia="等线" w:cstheme="minorHAnsi"/>
                <w:kern w:val="2"/>
                <w:sz w:val="19"/>
                <w:szCs w:val="19"/>
              </w:rPr>
              <w:t>;</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提供3至</w:t>
            </w:r>
            <w:r>
              <w:rPr>
                <w:rFonts w:ascii="等线" w:hAnsi="等线" w:eastAsia="等线" w:cstheme="minorHAnsi"/>
                <w:kern w:val="2"/>
                <w:sz w:val="19"/>
                <w:szCs w:val="19"/>
              </w:rPr>
              <w:t>6</w:t>
            </w:r>
            <w:r>
              <w:rPr>
                <w:rFonts w:hint="eastAsia" w:ascii="等线" w:hAnsi="等线" w:eastAsia="等线" w:cstheme="minorHAnsi"/>
                <w:kern w:val="2"/>
                <w:sz w:val="19"/>
                <w:szCs w:val="19"/>
              </w:rPr>
              <w:t>周</w:t>
            </w:r>
            <w:r>
              <w:rPr>
                <w:rFonts w:ascii="等线" w:hAnsi="等线" w:eastAsia="等线" w:cstheme="minorHAnsi"/>
                <w:kern w:val="2"/>
                <w:sz w:val="19"/>
                <w:szCs w:val="19"/>
              </w:rPr>
              <w:t>的专业课程学习</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作为UAL全日制学生注册</w:t>
            </w:r>
            <w:r>
              <w:rPr>
                <w:rFonts w:hint="eastAsia" w:ascii="等线" w:hAnsi="等线" w:eastAsia="等线" w:cstheme="minorHAnsi"/>
                <w:kern w:val="2"/>
                <w:sz w:val="19"/>
                <w:szCs w:val="19"/>
              </w:rPr>
              <w:t>，</w:t>
            </w:r>
            <w:r>
              <w:rPr>
                <w:rFonts w:ascii="等线" w:hAnsi="等线" w:eastAsia="等线" w:cstheme="minorHAnsi"/>
                <w:kern w:val="2"/>
                <w:sz w:val="19"/>
                <w:szCs w:val="19"/>
              </w:rPr>
              <w:t>持英国短期学习类签证</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可修读</w:t>
            </w:r>
            <w:r>
              <w:rPr>
                <w:rFonts w:hint="eastAsia" w:ascii="等线" w:hAnsi="等线" w:eastAsia="等线" w:cstheme="minorHAnsi"/>
                <w:kern w:val="2"/>
                <w:sz w:val="19"/>
                <w:szCs w:val="19"/>
              </w:rPr>
              <w:t>设计、艺术、传媒、广告等众多该校优势专业</w:t>
            </w:r>
            <w:r>
              <w:rPr>
                <w:rFonts w:ascii="等线" w:hAnsi="等线" w:eastAsia="等线" w:cstheme="minorHAnsi"/>
                <w:kern w:val="2"/>
                <w:sz w:val="19"/>
                <w:szCs w:val="19"/>
              </w:rPr>
              <w:t>课程</w:t>
            </w:r>
          </w:p>
          <w:p>
            <w:pPr>
              <w:pStyle w:val="26"/>
              <w:widowControl w:val="0"/>
              <w:numPr>
                <w:ilvl w:val="0"/>
                <w:numId w:val="2"/>
              </w:numPr>
              <w:spacing w:after="0" w:line="240" w:lineRule="auto"/>
              <w:ind w:left="148" w:hanging="148" w:firstLineChars="0"/>
              <w:rPr>
                <w:rFonts w:hint="eastAsia" w:ascii="等线" w:hAnsi="等线" w:eastAsia="等线" w:cstheme="minorHAnsi"/>
                <w:kern w:val="2"/>
                <w:sz w:val="19"/>
                <w:szCs w:val="19"/>
              </w:rPr>
            </w:pPr>
            <w:r>
              <w:rPr>
                <w:rFonts w:ascii="等线" w:hAnsi="等线" w:eastAsia="等线" w:cstheme="minorHAnsi"/>
                <w:kern w:val="2"/>
                <w:sz w:val="19"/>
                <w:szCs w:val="19"/>
              </w:rPr>
              <w:t>可获得</w:t>
            </w:r>
            <w:r>
              <w:rPr>
                <w:rFonts w:hint="eastAsia" w:ascii="等线" w:hAnsi="等线" w:eastAsia="等线" w:cstheme="minorHAnsi"/>
                <w:kern w:val="2"/>
                <w:sz w:val="19"/>
                <w:szCs w:val="19"/>
              </w:rPr>
              <w:t>伦敦艺术大学</w:t>
            </w:r>
            <w:r>
              <w:rPr>
                <w:rFonts w:ascii="等线" w:hAnsi="等线" w:eastAsia="等线" w:cstheme="minorHAnsi"/>
                <w:kern w:val="2"/>
                <w:sz w:val="19"/>
                <w:szCs w:val="19"/>
              </w:rPr>
              <w:t>提供的</w:t>
            </w:r>
            <w:r>
              <w:rPr>
                <w:rFonts w:hint="eastAsia" w:ascii="等线" w:hAnsi="等线" w:eastAsia="等线" w:cstheme="minorHAnsi"/>
                <w:kern w:val="2"/>
                <w:sz w:val="19"/>
                <w:szCs w:val="19"/>
              </w:rPr>
              <w:t>官方正式</w:t>
            </w:r>
            <w:r>
              <w:rPr>
                <w:rFonts w:ascii="等线" w:hAnsi="等线" w:eastAsia="等线" w:cstheme="minorHAnsi"/>
                <w:kern w:val="2"/>
                <w:sz w:val="19"/>
                <w:szCs w:val="19"/>
              </w:rPr>
              <w:t>成绩</w:t>
            </w:r>
            <w:r>
              <w:rPr>
                <w:rFonts w:hint="eastAsia" w:ascii="等线" w:hAnsi="等线" w:eastAsia="等线" w:cstheme="minorHAnsi"/>
                <w:kern w:val="2"/>
                <w:sz w:val="19"/>
                <w:szCs w:val="19"/>
              </w:rPr>
              <w:t>单。</w:t>
            </w:r>
          </w:p>
        </w:tc>
        <w:tc>
          <w:tcPr>
            <w:tcW w:w="1418" w:type="dxa"/>
            <w:vAlign w:val="center"/>
          </w:tcPr>
          <w:p>
            <w:pPr>
              <w:adjustRightInd w:val="0"/>
              <w:snapToGrid w:val="0"/>
              <w:spacing w:after="0" w:line="240" w:lineRule="auto"/>
              <w:rPr>
                <w:rFonts w:hint="eastAsia" w:ascii="等线" w:hAnsi="等线" w:eastAsia="等线" w:cstheme="minorHAnsi"/>
                <w:kern w:val="2"/>
                <w:sz w:val="18"/>
                <w:szCs w:val="18"/>
              </w:rPr>
            </w:pPr>
            <w:r>
              <w:rPr>
                <w:rFonts w:ascii="等线" w:hAnsi="等线" w:eastAsia="等线" w:cstheme="minorHAnsi"/>
                <w:kern w:val="2"/>
                <w:sz w:val="18"/>
                <w:szCs w:val="18"/>
              </w:rPr>
              <w:t>S</w:t>
            </w:r>
            <w:r>
              <w:rPr>
                <w:rFonts w:hint="eastAsia" w:ascii="等线" w:hAnsi="等线" w:eastAsia="等线" w:cstheme="minorHAnsi"/>
                <w:kern w:val="2"/>
                <w:sz w:val="18"/>
                <w:szCs w:val="18"/>
              </w:rPr>
              <w:t>u</w:t>
            </w:r>
            <w:r>
              <w:rPr>
                <w:rFonts w:ascii="等线" w:hAnsi="等线" w:eastAsia="等线" w:cstheme="minorHAnsi"/>
                <w:kern w:val="2"/>
                <w:sz w:val="18"/>
                <w:szCs w:val="18"/>
              </w:rPr>
              <w:t>mmer 1: 4</w:t>
            </w:r>
            <w:r>
              <w:rPr>
                <w:rFonts w:hint="eastAsia" w:ascii="等线" w:hAnsi="等线" w:eastAsia="等线" w:cstheme="minorHAnsi"/>
                <w:kern w:val="2"/>
                <w:sz w:val="18"/>
                <w:szCs w:val="18"/>
              </w:rPr>
              <w:t>月</w:t>
            </w:r>
            <w:r>
              <w:rPr>
                <w:rFonts w:ascii="等线" w:hAnsi="等线" w:eastAsia="等线" w:cstheme="minorHAnsi"/>
                <w:kern w:val="2"/>
                <w:sz w:val="18"/>
                <w:szCs w:val="18"/>
              </w:rPr>
              <w:t>12</w:t>
            </w:r>
            <w:r>
              <w:rPr>
                <w:rFonts w:hint="eastAsia" w:ascii="等线" w:hAnsi="等线" w:eastAsia="等线" w:cstheme="minorHAnsi"/>
                <w:kern w:val="2"/>
                <w:sz w:val="18"/>
                <w:szCs w:val="18"/>
              </w:rPr>
              <w:t>日</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S</w:t>
            </w:r>
            <w:r>
              <w:rPr>
                <w:rFonts w:ascii="等线" w:hAnsi="等线" w:eastAsia="等线" w:cstheme="minorHAnsi"/>
                <w:kern w:val="2"/>
                <w:sz w:val="18"/>
                <w:szCs w:val="18"/>
              </w:rPr>
              <w:t xml:space="preserve">ummer 2: </w:t>
            </w:r>
            <w:r>
              <w:rPr>
                <w:rFonts w:hint="eastAsia" w:ascii="等线" w:hAnsi="等线" w:eastAsia="等线" w:cstheme="minorHAnsi"/>
                <w:kern w:val="2"/>
                <w:sz w:val="18"/>
                <w:szCs w:val="18"/>
              </w:rPr>
              <w:t>5月3日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559</w:t>
            </w:r>
            <w:r>
              <w:rPr>
                <w:rFonts w:ascii="等线" w:hAnsi="等线" w:eastAsia="等线" w:cstheme="minorHAnsi"/>
                <w:kern w:val="2"/>
                <w:sz w:val="18"/>
                <w:szCs w:val="18"/>
              </w:rPr>
              <w:t>0</w:t>
            </w:r>
            <w:r>
              <w:rPr>
                <w:rFonts w:hint="eastAsia" w:ascii="等线" w:hAnsi="等线" w:eastAsia="等线" w:cstheme="minorHAnsi"/>
                <w:kern w:val="2"/>
                <w:sz w:val="18"/>
                <w:szCs w:val="18"/>
              </w:rPr>
              <w:t>英镑</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西班牙IES 巴塞罗那中心</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人工智能导论及行业调研项目</w:t>
            </w:r>
          </w:p>
        </w:tc>
        <w:tc>
          <w:tcPr>
            <w:tcW w:w="1701" w:type="dxa"/>
            <w:vAlign w:val="center"/>
          </w:tcPr>
          <w:p>
            <w:pPr>
              <w:snapToGrid w:val="0"/>
              <w:spacing w:after="0" w:line="240" w:lineRule="auto"/>
              <w:rPr>
                <w:rFonts w:hint="eastAsia" w:ascii="等线" w:hAnsi="等线" w:eastAsia="等线" w:cstheme="minorHAnsi"/>
                <w:color w:val="FF0000"/>
                <w:kern w:val="2"/>
                <w:sz w:val="19"/>
                <w:szCs w:val="19"/>
              </w:rPr>
            </w:pPr>
            <w:r>
              <w:rPr>
                <w:rFonts w:ascii="等线" w:hAnsi="等线" w:eastAsia="等线" w:cstheme="minorHAnsi"/>
                <w:kern w:val="2"/>
                <w:sz w:val="19"/>
                <w:szCs w:val="19"/>
              </w:rPr>
              <w:t xml:space="preserve">TOEFL </w:t>
            </w:r>
            <w:r>
              <w:rPr>
                <w:rFonts w:hint="eastAsia" w:ascii="等线" w:hAnsi="等线" w:eastAsia="等线" w:cstheme="minorHAnsi"/>
                <w:kern w:val="2"/>
                <w:sz w:val="19"/>
                <w:szCs w:val="19"/>
              </w:rPr>
              <w:t xml:space="preserve">71/ </w:t>
            </w:r>
            <w:r>
              <w:rPr>
                <w:rFonts w:ascii="等线" w:hAnsi="等线" w:eastAsia="等线" w:cstheme="minorHAnsi"/>
                <w:kern w:val="2"/>
                <w:sz w:val="19"/>
                <w:szCs w:val="19"/>
              </w:rPr>
              <w:t xml:space="preserve">IELTS </w:t>
            </w:r>
            <w:r>
              <w:rPr>
                <w:rFonts w:hint="eastAsia" w:ascii="等线" w:hAnsi="等线" w:eastAsia="等线" w:cstheme="minorHAnsi"/>
                <w:kern w:val="2"/>
                <w:sz w:val="19"/>
                <w:szCs w:val="19"/>
              </w:rPr>
              <w:t>5.5</w:t>
            </w:r>
            <w:r>
              <w:rPr>
                <w:rFonts w:hint="eastAsia" w:ascii="等线" w:hAnsi="等线" w:eastAsia="等线" w:cstheme="minorHAnsi"/>
                <w:color w:val="000000" w:themeColor="text1"/>
                <w:kern w:val="2"/>
                <w:sz w:val="19"/>
                <w:szCs w:val="19"/>
                <w14:textFill>
                  <w14:solidFill>
                    <w14:schemeClr w14:val="tx1"/>
                  </w14:solidFill>
                </w14:textFill>
              </w:rPr>
              <w:t xml:space="preserve">//TOEIC 640/  </w:t>
            </w:r>
            <w:r>
              <w:rPr>
                <w:rFonts w:hint="eastAsia" w:ascii="等线" w:hAnsi="等线" w:eastAsia="等线" w:cstheme="minorHAnsi"/>
                <w:color w:val="FF0000"/>
                <w:kern w:val="2"/>
                <w:sz w:val="19"/>
                <w:szCs w:val="19"/>
              </w:rPr>
              <w:t>四级</w:t>
            </w:r>
            <w:r>
              <w:rPr>
                <w:rFonts w:ascii="等线" w:hAnsi="等线" w:eastAsia="等线" w:cstheme="minorHAnsi"/>
                <w:color w:val="FF0000"/>
                <w:kern w:val="2"/>
                <w:sz w:val="19"/>
                <w:szCs w:val="19"/>
              </w:rPr>
              <w:t>4</w:t>
            </w:r>
            <w:r>
              <w:rPr>
                <w:rFonts w:hint="eastAsia" w:ascii="等线" w:hAnsi="等线" w:eastAsia="等线" w:cstheme="minorHAnsi"/>
                <w:color w:val="FF0000"/>
                <w:kern w:val="2"/>
                <w:sz w:val="19"/>
                <w:szCs w:val="19"/>
              </w:rPr>
              <w:t>50/ 六级 425</w:t>
            </w:r>
            <w:r>
              <w:rPr>
                <w:rFonts w:hint="eastAsia" w:ascii="等线" w:hAnsi="等线" w:eastAsia="等线" w:cstheme="minorHAnsi"/>
                <w:kern w:val="2"/>
                <w:sz w:val="19"/>
                <w:szCs w:val="19"/>
              </w:rPr>
              <w:t xml:space="preserve">/  </w:t>
            </w:r>
            <w:r>
              <w:rPr>
                <w:rFonts w:ascii="等线" w:hAnsi="等线" w:eastAsia="等线" w:cstheme="minorHAnsi"/>
                <w:color w:val="FF0000"/>
                <w:kern w:val="2"/>
                <w:sz w:val="19"/>
                <w:szCs w:val="19"/>
              </w:rPr>
              <w:t>Duolingo 10</w:t>
            </w:r>
            <w:r>
              <w:rPr>
                <w:rFonts w:hint="eastAsia" w:ascii="等线" w:hAnsi="等线" w:eastAsia="等线" w:cstheme="minorHAnsi"/>
                <w:color w:val="FF0000"/>
                <w:kern w:val="2"/>
                <w:sz w:val="19"/>
                <w:szCs w:val="19"/>
              </w:rPr>
              <w:t>0/</w:t>
            </w:r>
            <w:r>
              <w:rPr>
                <w:rFonts w:hint="eastAsia" w:ascii="等线" w:hAnsi="等线" w:eastAsia="等线" w:cstheme="minorHAnsi"/>
                <w:color w:val="FF0000"/>
                <w:kern w:val="2"/>
                <w:sz w:val="19"/>
                <w:szCs w:val="19"/>
                <w:highlight w:val="yellow"/>
              </w:rPr>
              <w:t xml:space="preserve"> 高考英语 105+</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3/4*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1门课</w:t>
            </w:r>
          </w:p>
        </w:tc>
        <w:tc>
          <w:tcPr>
            <w:tcW w:w="2503"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7月14日-7月26日</w:t>
            </w:r>
          </w:p>
        </w:tc>
        <w:tc>
          <w:tcPr>
            <w:tcW w:w="4677" w:type="dxa"/>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bookmarkStart w:id="1" w:name="_Hlk190037844"/>
            <w:r>
              <w:rPr>
                <w:rFonts w:hint="eastAsia" w:ascii="等线" w:hAnsi="等线" w:eastAsia="等线" w:cstheme="minorHAnsi"/>
                <w:kern w:val="2"/>
                <w:sz w:val="19"/>
                <w:szCs w:val="19"/>
              </w:rPr>
              <w:t>全面了解人工智能基础，包括其基本概念、历史发展和随时间的演变；</w:t>
            </w:r>
            <w:bookmarkEnd w:id="1"/>
            <w:r>
              <w:rPr>
                <w:rFonts w:hint="eastAsia" w:ascii="等线" w:hAnsi="等线" w:eastAsia="等线" w:cstheme="minorHAnsi"/>
                <w:kern w:val="2"/>
                <w:sz w:val="19"/>
                <w:szCs w:val="19"/>
              </w:rPr>
              <w:t>调查人工智能如何在各个行业中应用，展示其在现实世界场景中的变革潜力；</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深入研究人工智能的伦理考虑和社会影响，培养对其益处和挑战的批判性思维；</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参加互动研讨会，学习和实验基本的人工智能工具、编程和实际实施技术；</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探索人工智能领域的不同职业道路，了解在这个动态领域取得成功所需的技能和角色</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可获得证书和成绩单</w:t>
            </w:r>
          </w:p>
        </w:tc>
        <w:tc>
          <w:tcPr>
            <w:tcW w:w="1418"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4月7日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3560美元</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19" w:type="dxa"/>
            <w:gridSpan w:val="7"/>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b/>
                <w:bCs/>
                <w:kern w:val="2"/>
                <w:sz w:val="18"/>
                <w:szCs w:val="18"/>
              </w:rPr>
            </w:pPr>
            <w:r>
              <w:rPr>
                <w:rFonts w:hint="eastAsia" w:ascii="等线" w:hAnsi="等线" w:eastAsia="等线" w:cstheme="minorHAnsi"/>
                <w:b/>
                <w:bCs/>
                <w:kern w:val="2"/>
                <w:sz w:val="18"/>
                <w:szCs w:val="18"/>
              </w:rPr>
              <w:t>语言文化及职业发展类项目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爱尔兰</w:t>
            </w:r>
            <w:r>
              <w:rPr>
                <w:rFonts w:hint="eastAsia" w:ascii="等线" w:hAnsi="等线" w:eastAsia="等线" w:cstheme="minorHAnsi"/>
                <w:kern w:val="2"/>
                <w:sz w:val="19"/>
                <w:szCs w:val="19"/>
              </w:rPr>
              <w:t>IES 都柏林中心跨文化交流及职业发展</w:t>
            </w:r>
            <w:r>
              <w:rPr>
                <w:rFonts w:ascii="等线" w:hAnsi="等线" w:eastAsia="等线" w:cstheme="minorHAnsi"/>
                <w:kern w:val="2"/>
                <w:sz w:val="19"/>
                <w:szCs w:val="19"/>
              </w:rPr>
              <w:t>项目</w:t>
            </w:r>
          </w:p>
        </w:tc>
        <w:tc>
          <w:tcPr>
            <w:tcW w:w="1701" w:type="dxa"/>
            <w:vAlign w:val="center"/>
          </w:tcPr>
          <w:p>
            <w:pPr>
              <w:adjustRightInd w:val="0"/>
              <w:snapToGrid w:val="0"/>
              <w:spacing w:after="0" w:line="240" w:lineRule="auto"/>
              <w:rPr>
                <w:rFonts w:hint="eastAsia" w:ascii="等线" w:hAnsi="等线" w:eastAsia="等线" w:cstheme="minorHAnsi"/>
                <w:color w:val="FF0000"/>
                <w:kern w:val="2"/>
                <w:sz w:val="19"/>
                <w:szCs w:val="19"/>
              </w:rPr>
            </w:pPr>
            <w:r>
              <w:rPr>
                <w:rFonts w:hint="eastAsia" w:ascii="等线" w:hAnsi="等线" w:eastAsia="等线" w:cstheme="minorHAnsi"/>
                <w:kern w:val="2"/>
                <w:sz w:val="19"/>
                <w:szCs w:val="19"/>
              </w:rPr>
              <w:t xml:space="preserve">IELTS 5.0/ TOEFL 45/ </w:t>
            </w:r>
            <w:r>
              <w:rPr>
                <w:rFonts w:hint="eastAsia" w:ascii="等线" w:hAnsi="等线" w:eastAsia="等线" w:cstheme="minorHAnsi"/>
                <w:color w:val="FF0000"/>
                <w:kern w:val="2"/>
                <w:sz w:val="19"/>
                <w:szCs w:val="19"/>
              </w:rPr>
              <w:t>CET4 425 / CET6 400/多邻国75/</w:t>
            </w:r>
            <w:r>
              <w:rPr>
                <w:rFonts w:hint="eastAsia" w:ascii="等线" w:hAnsi="等线" w:eastAsia="等线" w:cstheme="minorHAnsi"/>
                <w:color w:val="FF0000"/>
                <w:kern w:val="2"/>
                <w:sz w:val="19"/>
                <w:szCs w:val="19"/>
                <w:highlight w:val="yellow"/>
              </w:rPr>
              <w:t>高考100+</w:t>
            </w:r>
          </w:p>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color w:val="000000" w:themeColor="text1"/>
                <w:kern w:val="2"/>
                <w:sz w:val="19"/>
                <w:szCs w:val="19"/>
                <w14:textFill>
                  <w14:solidFill>
                    <w14:schemeClr w14:val="tx1"/>
                  </w14:solidFill>
                </w14:textFill>
              </w:rPr>
              <w:t>GPA 2.5/4</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w:t>
            </w:r>
          </w:p>
        </w:tc>
        <w:tc>
          <w:tcPr>
            <w:tcW w:w="2503"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7月14日-7月27日（2周）</w:t>
            </w:r>
          </w:p>
        </w:tc>
        <w:tc>
          <w:tcPr>
            <w:tcW w:w="4677" w:type="dxa"/>
            <w:vAlign w:val="center"/>
          </w:tcPr>
          <w:p>
            <w:pPr>
              <w:pStyle w:val="26"/>
              <w:widowControl w:val="0"/>
              <w:numPr>
                <w:ilvl w:val="0"/>
                <w:numId w:val="2"/>
              </w:numPr>
              <w:adjustRightInd w:val="0"/>
              <w:snapToGrid w:val="0"/>
              <w:spacing w:after="160" w:line="259"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课程将研究当个人和组织跨越国界运营时，沟通应如何进行调整，同时考虑文化间的相似性和差异。课程</w:t>
            </w:r>
            <w:r>
              <w:rPr>
                <w:rFonts w:ascii="等线" w:hAnsi="等线" w:eastAsia="等线" w:cstheme="minorHAnsi"/>
                <w:kern w:val="2"/>
                <w:sz w:val="19"/>
                <w:szCs w:val="19"/>
              </w:rPr>
              <w:t>还将探讨在多元化和多文化劳动力背景下，职场内部沟通的方式。本课程旨在帮助学生构想未来在</w:t>
            </w:r>
            <w:r>
              <w:rPr>
                <w:rFonts w:hint="eastAsia" w:ascii="等线" w:hAnsi="等线" w:eastAsia="等线" w:cstheme="minorHAnsi"/>
                <w:kern w:val="2"/>
                <w:sz w:val="19"/>
                <w:szCs w:val="19"/>
              </w:rPr>
              <w:t>全球就业环境</w:t>
            </w:r>
            <w:r>
              <w:rPr>
                <w:rFonts w:ascii="等线" w:hAnsi="等线" w:eastAsia="等线" w:cstheme="minorHAnsi"/>
                <w:kern w:val="2"/>
                <w:sz w:val="19"/>
                <w:szCs w:val="19"/>
              </w:rPr>
              <w:t>中的职业道路</w:t>
            </w:r>
            <w:r>
              <w:rPr>
                <w:rFonts w:hint="eastAsia" w:ascii="等线" w:hAnsi="等线" w:eastAsia="等线" w:cstheme="minorHAnsi"/>
                <w:kern w:val="2"/>
                <w:sz w:val="19"/>
                <w:szCs w:val="19"/>
              </w:rPr>
              <w:t>、并培养符合全球化就业市场需求的技能</w:t>
            </w:r>
            <w:r>
              <w:rPr>
                <w:rFonts w:ascii="等线" w:hAnsi="等线" w:eastAsia="等线" w:cstheme="minorHAnsi"/>
                <w:kern w:val="2"/>
                <w:sz w:val="19"/>
                <w:szCs w:val="19"/>
              </w:rPr>
              <w:t>。</w:t>
            </w:r>
          </w:p>
        </w:tc>
        <w:tc>
          <w:tcPr>
            <w:tcW w:w="1418"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4月3日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2595美元</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含项目费、住宿、保险及应急服务）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6"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萨拉曼卡大学暑期西班牙语学分交流项目</w:t>
            </w:r>
          </w:p>
        </w:tc>
        <w:tc>
          <w:tcPr>
            <w:tcW w:w="1701" w:type="dxa"/>
            <w:vAlign w:val="center"/>
          </w:tcPr>
          <w:p>
            <w:pPr>
              <w:adjustRightInd w:val="0"/>
              <w:snapToGrid w:val="0"/>
              <w:spacing w:after="0" w:line="240" w:lineRule="auto"/>
              <w:rPr>
                <w:rFonts w:hint="eastAsia" w:ascii="等线" w:hAnsi="等线" w:eastAsia="等线" w:cstheme="minorHAnsi"/>
                <w:kern w:val="2"/>
                <w:sz w:val="19"/>
                <w:szCs w:val="19"/>
              </w:rPr>
            </w:pPr>
            <w:r>
              <w:rPr>
                <w:rFonts w:ascii="等线" w:hAnsi="等线" w:eastAsia="等线" w:cstheme="minorHAnsi"/>
                <w:kern w:val="2"/>
                <w:sz w:val="19"/>
                <w:szCs w:val="19"/>
              </w:rPr>
              <w:t>IELTS</w:t>
            </w:r>
            <w:r>
              <w:rPr>
                <w:rFonts w:hint="eastAsia" w:ascii="等线" w:hAnsi="等线" w:eastAsia="等线" w:cstheme="minorHAnsi"/>
                <w:kern w:val="2"/>
                <w:sz w:val="19"/>
                <w:szCs w:val="19"/>
              </w:rPr>
              <w:t xml:space="preserve"> 6.0/ TOEFL 60/ </w:t>
            </w:r>
            <w:r>
              <w:rPr>
                <w:rFonts w:hint="eastAsia" w:ascii="等线" w:hAnsi="等线" w:eastAsia="等线" w:cstheme="minorHAnsi"/>
                <w:color w:val="FF0000"/>
                <w:kern w:val="2"/>
                <w:sz w:val="19"/>
                <w:szCs w:val="19"/>
              </w:rPr>
              <w:t>Duolingo 95</w:t>
            </w:r>
            <w:r>
              <w:rPr>
                <w:rFonts w:hint="eastAsia" w:ascii="等线" w:hAnsi="等线" w:eastAsia="等线" w:cstheme="minorHAnsi"/>
                <w:kern w:val="2"/>
                <w:sz w:val="19"/>
                <w:szCs w:val="19"/>
              </w:rPr>
              <w:t>/ iTEP 3.5</w:t>
            </w:r>
          </w:p>
        </w:tc>
        <w:tc>
          <w:tcPr>
            <w:tcW w:w="1098"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IES</w:t>
            </w:r>
            <w:r>
              <w:rPr>
                <w:rFonts w:ascii="等线" w:hAnsi="等线" w:eastAsia="等线" w:cstheme="minorHAnsi"/>
                <w:kern w:val="2"/>
                <w:sz w:val="19"/>
                <w:szCs w:val="19"/>
              </w:rPr>
              <w:t xml:space="preserve"> abroad</w:t>
            </w:r>
            <w:r>
              <w:rPr>
                <w:rFonts w:hint="eastAsia" w:ascii="等线" w:hAnsi="等线" w:eastAsia="等线" w:cstheme="minorHAnsi"/>
                <w:kern w:val="2"/>
                <w:sz w:val="19"/>
                <w:szCs w:val="19"/>
              </w:rPr>
              <w:t>提供的成绩单,课程相当于</w:t>
            </w:r>
            <w:r>
              <w:rPr>
                <w:rFonts w:ascii="等线" w:hAnsi="等线" w:eastAsia="等线" w:cstheme="minorHAnsi"/>
                <w:kern w:val="2"/>
                <w:sz w:val="19"/>
                <w:szCs w:val="19"/>
              </w:rPr>
              <w:t>5</w:t>
            </w:r>
            <w:r>
              <w:rPr>
                <w:rFonts w:hint="eastAsia" w:ascii="等线" w:hAnsi="等线" w:eastAsia="等线" w:cstheme="minorHAnsi"/>
                <w:kern w:val="2"/>
                <w:sz w:val="19"/>
                <w:szCs w:val="19"/>
              </w:rPr>
              <w:t>个美国学分</w:t>
            </w:r>
          </w:p>
        </w:tc>
        <w:tc>
          <w:tcPr>
            <w:tcW w:w="2503" w:type="dxa"/>
            <w:vAlign w:val="center"/>
          </w:tcPr>
          <w:p>
            <w:pPr>
              <w:adjustRightInd w:val="0"/>
              <w:snapToGrid w:val="0"/>
              <w:spacing w:after="0" w:line="240" w:lineRule="auto"/>
              <w:rPr>
                <w:rFonts w:hint="eastAsia" w:ascii="等线" w:hAnsi="等线" w:eastAsia="等线" w:cstheme="minorHAnsi"/>
                <w:kern w:val="2"/>
                <w:sz w:val="19"/>
                <w:szCs w:val="19"/>
              </w:rPr>
            </w:pPr>
            <w:r>
              <w:rPr>
                <w:rFonts w:hint="eastAsia" w:ascii="等线" w:hAnsi="等线" w:eastAsia="等线" w:cstheme="minorHAnsi"/>
                <w:kern w:val="2"/>
                <w:sz w:val="19"/>
                <w:szCs w:val="19"/>
              </w:rPr>
              <w:t>7月1日-</w:t>
            </w:r>
            <w:r>
              <w:rPr>
                <w:rFonts w:ascii="等线" w:hAnsi="等线" w:eastAsia="等线" w:cstheme="minorHAnsi"/>
                <w:kern w:val="2"/>
                <w:sz w:val="19"/>
                <w:szCs w:val="19"/>
              </w:rPr>
              <w:t>7</w:t>
            </w:r>
            <w:r>
              <w:rPr>
                <w:rFonts w:hint="eastAsia" w:ascii="等线" w:hAnsi="等线" w:eastAsia="等线" w:cstheme="minorHAnsi"/>
                <w:kern w:val="2"/>
                <w:sz w:val="19"/>
                <w:szCs w:val="19"/>
              </w:rPr>
              <w:t>月30日（4周）</w:t>
            </w:r>
          </w:p>
        </w:tc>
        <w:tc>
          <w:tcPr>
            <w:tcW w:w="4677" w:type="dxa"/>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课程由西班牙萨拉曼卡大学的科索斯国际学院提供；萨拉曼卡大学是世界上最著名的西班牙语教学中心之一</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kern w:val="2"/>
                <w:sz w:val="19"/>
                <w:szCs w:val="19"/>
              </w:rPr>
            </w:pPr>
            <w:r>
              <w:rPr>
                <w:rFonts w:hint="eastAsia" w:ascii="等线" w:hAnsi="等线" w:eastAsia="等线" w:cstheme="minorHAnsi"/>
                <w:kern w:val="2"/>
                <w:sz w:val="19"/>
                <w:szCs w:val="19"/>
              </w:rPr>
              <w:t>为期四周课程相当于整个学期的西班牙语课程。</w:t>
            </w:r>
          </w:p>
        </w:tc>
        <w:tc>
          <w:tcPr>
            <w:tcW w:w="1418" w:type="dxa"/>
            <w:vAlign w:val="center"/>
          </w:tcPr>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4月11日</w:t>
            </w:r>
          </w:p>
        </w:tc>
        <w:tc>
          <w:tcPr>
            <w:tcW w:w="2126" w:type="dxa"/>
            <w:vAlign w:val="center"/>
          </w:tcPr>
          <w:p>
            <w:pPr>
              <w:adjustRightInd w:val="0"/>
              <w:snapToGrid w:val="0"/>
              <w:spacing w:after="0" w:line="240" w:lineRule="auto"/>
              <w:rPr>
                <w:rFonts w:hint="eastAsia" w:ascii="等线" w:hAnsi="等线" w:eastAsia="等线" w:cstheme="minorHAnsi"/>
                <w:kern w:val="2"/>
                <w:sz w:val="18"/>
                <w:szCs w:val="18"/>
              </w:rPr>
            </w:pPr>
            <w:r>
              <w:rPr>
                <w:rFonts w:ascii="等线" w:hAnsi="等线" w:eastAsia="等线" w:cstheme="minorHAnsi"/>
                <w:kern w:val="2"/>
                <w:sz w:val="18"/>
                <w:szCs w:val="18"/>
              </w:rPr>
              <w:t>4</w:t>
            </w:r>
            <w:r>
              <w:rPr>
                <w:rFonts w:hint="eastAsia" w:ascii="等线" w:hAnsi="等线" w:eastAsia="等线" w:cstheme="minorHAnsi"/>
                <w:kern w:val="2"/>
                <w:sz w:val="18"/>
                <w:szCs w:val="18"/>
              </w:rPr>
              <w:t>50</w:t>
            </w:r>
            <w:r>
              <w:rPr>
                <w:rFonts w:ascii="等线" w:hAnsi="等线" w:eastAsia="等线" w:cstheme="minorHAnsi"/>
                <w:kern w:val="2"/>
                <w:sz w:val="18"/>
                <w:szCs w:val="18"/>
              </w:rPr>
              <w:t>0</w:t>
            </w:r>
            <w:r>
              <w:rPr>
                <w:rFonts w:hint="eastAsia" w:ascii="等线" w:hAnsi="等线" w:eastAsia="等线" w:cstheme="minorHAnsi"/>
                <w:kern w:val="2"/>
                <w:sz w:val="18"/>
                <w:szCs w:val="18"/>
              </w:rPr>
              <w:t>美元</w:t>
            </w:r>
          </w:p>
          <w:p>
            <w:pPr>
              <w:adjustRightInd w:val="0"/>
              <w:snapToGrid w:val="0"/>
              <w:spacing w:after="0" w:line="240" w:lineRule="auto"/>
              <w:rPr>
                <w:rFonts w:hint="eastAsia" w:ascii="等线" w:hAnsi="等线" w:eastAsia="等线" w:cstheme="minorHAnsi"/>
                <w:kern w:val="2"/>
                <w:sz w:val="18"/>
                <w:szCs w:val="18"/>
              </w:rPr>
            </w:pPr>
            <w:r>
              <w:rPr>
                <w:rFonts w:hint="eastAsia" w:ascii="等线" w:hAnsi="等线" w:eastAsia="等线" w:cstheme="minorHAnsi"/>
                <w:kern w:val="2"/>
                <w:sz w:val="18"/>
                <w:szCs w:val="18"/>
              </w:rPr>
              <w:t>（含项目费、住宿、部分餐食、保险及应急服务）</w:t>
            </w:r>
          </w:p>
        </w:tc>
      </w:tr>
    </w:tbl>
    <w:p>
      <w:pPr>
        <w:rPr>
          <w:rFonts w:hint="eastAsia" w:ascii="等线" w:hAnsi="等线" w:eastAsia="等线" w:cstheme="minorHAnsi"/>
          <w:b/>
          <w:bCs/>
          <w:color w:val="333333"/>
          <w:sz w:val="19"/>
          <w:szCs w:val="19"/>
        </w:rPr>
      </w:pPr>
      <w:r>
        <w:rPr>
          <w:rFonts w:hint="eastAsia" w:ascii="等线" w:hAnsi="等线" w:eastAsia="等线" w:cstheme="minorHAnsi"/>
          <w:b/>
          <w:bCs/>
          <w:color w:val="333333"/>
          <w:sz w:val="19"/>
          <w:szCs w:val="19"/>
        </w:rPr>
        <w:t>项目咨询</w:t>
      </w:r>
    </w:p>
    <w:p>
      <w:pPr>
        <w:rPr>
          <w:rFonts w:hint="eastAsia" w:ascii="等线" w:hAnsi="等线" w:eastAsia="等线" w:cstheme="minorHAnsi"/>
          <w:color w:val="333333"/>
          <w:sz w:val="19"/>
          <w:szCs w:val="19"/>
        </w:rPr>
      </w:pPr>
      <w:r>
        <w:rPr>
          <w:rFonts w:hint="eastAsia" w:ascii="等线" w:hAnsi="等线" w:eastAsia="等线" w:cstheme="minorHAnsi"/>
          <w:color w:val="333333"/>
          <w:sz w:val="19"/>
          <w:szCs w:val="19"/>
        </w:rPr>
        <w:t>SAF中国办公室 刘老师   ：010-84785890;  13810502710；  QQ群：701981794</w:t>
      </w:r>
    </w:p>
    <w:tbl>
      <w:tblPr>
        <w:tblStyle w:val="20"/>
        <w:tblW w:w="15069"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1036"/>
        <w:gridCol w:w="2095"/>
        <w:gridCol w:w="961"/>
        <w:gridCol w:w="1205"/>
        <w:gridCol w:w="4888"/>
        <w:gridCol w:w="1012"/>
        <w:gridCol w:w="1057"/>
        <w:gridCol w:w="14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5069" w:type="dxa"/>
            <w:gridSpan w:val="9"/>
            <w:shd w:val="clear" w:color="auto" w:fill="DBE5F1" w:themeFill="accent1" w:themeFillTint="33"/>
            <w:vAlign w:val="center"/>
          </w:tcPr>
          <w:p>
            <w:pPr>
              <w:snapToGrid w:val="0"/>
              <w:spacing w:after="0" w:line="240" w:lineRule="auto"/>
              <w:jc w:val="center"/>
              <w:rPr>
                <w:rFonts w:hint="eastAsia" w:ascii="等线" w:hAnsi="等线" w:eastAsia="等线" w:cstheme="minorHAnsi"/>
                <w:b/>
                <w:bCs/>
                <w:sz w:val="21"/>
                <w:szCs w:val="21"/>
              </w:rPr>
            </w:pPr>
            <w:r>
              <w:rPr>
                <w:rFonts w:hint="eastAsia" w:ascii="等线" w:hAnsi="等线" w:eastAsia="等线" w:cstheme="minorHAnsi"/>
                <w:color w:val="333333"/>
                <w:sz w:val="19"/>
                <w:szCs w:val="19"/>
              </w:rPr>
              <w:br w:type="page"/>
            </w:r>
            <w:r>
              <w:rPr>
                <w:rFonts w:ascii="等线" w:hAnsi="等线" w:eastAsia="等线" w:cstheme="minorHAnsi"/>
                <w:b/>
                <w:bCs/>
                <w:sz w:val="21"/>
                <w:szCs w:val="21"/>
              </w:rPr>
              <w:t>SAF 202</w:t>
            </w:r>
            <w:r>
              <w:rPr>
                <w:rFonts w:hint="eastAsia" w:ascii="等线" w:hAnsi="等线" w:eastAsia="等线" w:cstheme="minorHAnsi"/>
                <w:b/>
                <w:bCs/>
                <w:sz w:val="21"/>
                <w:szCs w:val="21"/>
              </w:rPr>
              <w:t>5</w:t>
            </w:r>
            <w:r>
              <w:rPr>
                <w:rFonts w:ascii="等线" w:hAnsi="等线" w:eastAsia="等线" w:cstheme="minorHAnsi"/>
                <w:b/>
                <w:bCs/>
                <w:sz w:val="21"/>
                <w:szCs w:val="21"/>
              </w:rPr>
              <w:t>年</w:t>
            </w:r>
            <w:r>
              <w:rPr>
                <w:rFonts w:hint="eastAsia" w:ascii="等线" w:hAnsi="等线" w:eastAsia="等线" w:cstheme="minorHAnsi"/>
                <w:b/>
                <w:bCs/>
                <w:sz w:val="21"/>
                <w:szCs w:val="21"/>
              </w:rPr>
              <w:t>秋</w:t>
            </w:r>
            <w:r>
              <w:rPr>
                <w:rFonts w:ascii="等线" w:hAnsi="等线" w:eastAsia="等线" w:cstheme="minorHAnsi"/>
                <w:b/>
                <w:bCs/>
                <w:sz w:val="21"/>
                <w:szCs w:val="21"/>
              </w:rPr>
              <w:t>季学期</w:t>
            </w:r>
          </w:p>
          <w:p>
            <w:pPr>
              <w:snapToGrid w:val="0"/>
              <w:spacing w:after="0" w:line="240" w:lineRule="auto"/>
              <w:jc w:val="center"/>
              <w:rPr>
                <w:rFonts w:hint="eastAsia" w:ascii="等线" w:hAnsi="等线" w:eastAsia="等线" w:cstheme="minorHAnsi"/>
                <w:b/>
                <w:bCs/>
                <w:sz w:val="21"/>
                <w:szCs w:val="21"/>
              </w:rPr>
            </w:pPr>
            <w:r>
              <w:rPr>
                <w:rFonts w:hint="eastAsia" w:ascii="等线" w:hAnsi="等线" w:eastAsia="等线" w:cstheme="minorHAnsi"/>
                <w:b/>
                <w:bCs/>
                <w:sz w:val="21"/>
                <w:szCs w:val="21"/>
              </w:rPr>
              <w:t>海外</w:t>
            </w:r>
            <w:r>
              <w:rPr>
                <w:rFonts w:ascii="等线" w:hAnsi="等线" w:eastAsia="等线" w:cstheme="minorHAnsi"/>
                <w:b/>
                <w:bCs/>
                <w:sz w:val="21"/>
                <w:szCs w:val="21"/>
              </w:rPr>
              <w:t>名校交流项目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BE5F1" w:themeFill="accent1"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海外大学</w:t>
            </w:r>
          </w:p>
        </w:tc>
        <w:tc>
          <w:tcPr>
            <w:tcW w:w="1036" w:type="dxa"/>
            <w:shd w:val="clear" w:color="auto" w:fill="DBE5F1" w:themeFill="accent1"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项目</w:t>
            </w:r>
          </w:p>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名称</w:t>
            </w:r>
          </w:p>
        </w:tc>
        <w:tc>
          <w:tcPr>
            <w:tcW w:w="2095" w:type="dxa"/>
            <w:shd w:val="clear" w:color="auto" w:fill="DBE5F1" w:themeFill="accent1"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申请要求</w:t>
            </w:r>
          </w:p>
        </w:tc>
        <w:tc>
          <w:tcPr>
            <w:tcW w:w="961" w:type="dxa"/>
            <w:shd w:val="clear" w:color="auto" w:fill="DBE5F1" w:themeFill="accent1"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学分</w:t>
            </w:r>
          </w:p>
        </w:tc>
        <w:tc>
          <w:tcPr>
            <w:tcW w:w="1205" w:type="dxa"/>
            <w:shd w:val="clear" w:color="auto" w:fill="DBE5F1" w:themeFill="accent1"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交流时间</w:t>
            </w:r>
          </w:p>
        </w:tc>
        <w:tc>
          <w:tcPr>
            <w:tcW w:w="4888" w:type="dxa"/>
            <w:shd w:val="clear" w:color="auto" w:fill="DBE5F1" w:themeFill="accent1" w:themeFillTint="33"/>
            <w:vAlign w:val="center"/>
          </w:tcPr>
          <w:p>
            <w:pPr>
              <w:pStyle w:val="26"/>
              <w:adjustRightInd w:val="0"/>
              <w:snapToGrid w:val="0"/>
              <w:spacing w:after="0" w:line="240" w:lineRule="auto"/>
              <w:ind w:left="148" w:firstLine="0" w:firstLineChars="0"/>
              <w:jc w:val="center"/>
              <w:rPr>
                <w:rFonts w:hint="eastAsia" w:ascii="等线" w:hAnsi="等线" w:eastAsia="等线" w:cstheme="minorHAnsi"/>
                <w:b/>
                <w:bCs/>
                <w:sz w:val="19"/>
                <w:szCs w:val="19"/>
              </w:rPr>
            </w:pPr>
            <w:r>
              <w:rPr>
                <w:rFonts w:ascii="等线" w:hAnsi="等线" w:eastAsia="等线" w:cstheme="minorHAnsi"/>
                <w:b/>
                <w:bCs/>
                <w:sz w:val="19"/>
                <w:szCs w:val="19"/>
              </w:rPr>
              <w:t>项目特点</w:t>
            </w:r>
          </w:p>
        </w:tc>
        <w:tc>
          <w:tcPr>
            <w:tcW w:w="1012" w:type="dxa"/>
            <w:shd w:val="clear" w:color="auto" w:fill="DBE5F1" w:themeFill="accent1" w:themeFillTint="33"/>
            <w:vAlign w:val="center"/>
          </w:tcPr>
          <w:p>
            <w:pPr>
              <w:adjustRightInd w:val="0"/>
              <w:snapToGrid w:val="0"/>
              <w:spacing w:after="0" w:line="240" w:lineRule="auto"/>
              <w:rPr>
                <w:rFonts w:hint="eastAsia" w:ascii="等线" w:hAnsi="等线" w:eastAsia="等线" w:cstheme="minorHAnsi"/>
                <w:b/>
                <w:bCs/>
                <w:sz w:val="19"/>
                <w:szCs w:val="19"/>
              </w:rPr>
            </w:pPr>
            <w:r>
              <w:rPr>
                <w:rFonts w:ascii="等线" w:hAnsi="等线" w:eastAsia="等线" w:cstheme="minorHAnsi"/>
                <w:b/>
                <w:bCs/>
                <w:sz w:val="19"/>
                <w:szCs w:val="19"/>
              </w:rPr>
              <w:t>项目收获</w:t>
            </w:r>
          </w:p>
        </w:tc>
        <w:tc>
          <w:tcPr>
            <w:tcW w:w="1057" w:type="dxa"/>
            <w:shd w:val="clear" w:color="auto" w:fill="DBE5F1" w:themeFill="accent1"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申请</w:t>
            </w:r>
          </w:p>
          <w:p>
            <w:pPr>
              <w:adjustRightInd w:val="0"/>
              <w:snapToGrid w:val="0"/>
              <w:spacing w:after="0" w:line="240" w:lineRule="auto"/>
              <w:jc w:val="center"/>
              <w:rPr>
                <w:rFonts w:hint="eastAsia" w:ascii="等线" w:hAnsi="等线" w:eastAsia="等线" w:cstheme="minorHAnsi"/>
                <w:b/>
                <w:bCs/>
                <w:sz w:val="19"/>
                <w:szCs w:val="19"/>
              </w:rPr>
            </w:pPr>
            <w:r>
              <w:rPr>
                <w:rFonts w:ascii="等线" w:hAnsi="等线" w:eastAsia="等线" w:cstheme="minorHAnsi"/>
                <w:b/>
                <w:bCs/>
                <w:sz w:val="19"/>
                <w:szCs w:val="19"/>
              </w:rPr>
              <w:t>截止日期</w:t>
            </w:r>
          </w:p>
        </w:tc>
        <w:tc>
          <w:tcPr>
            <w:tcW w:w="1413" w:type="dxa"/>
            <w:shd w:val="clear" w:color="auto" w:fill="DBE5F1" w:themeFill="accent1" w:themeFillTint="33"/>
            <w:vAlign w:val="center"/>
          </w:tcPr>
          <w:p>
            <w:pPr>
              <w:adjustRightInd w:val="0"/>
              <w:snapToGrid w:val="0"/>
              <w:spacing w:after="0" w:line="240" w:lineRule="auto"/>
              <w:rPr>
                <w:rFonts w:hint="eastAsia" w:ascii="等线" w:hAnsi="等线" w:eastAsia="等线" w:cstheme="minorHAnsi"/>
                <w:b/>
                <w:bCs/>
                <w:sz w:val="19"/>
                <w:szCs w:val="19"/>
              </w:rPr>
            </w:pPr>
            <w:r>
              <w:rPr>
                <w:rFonts w:ascii="等线" w:hAnsi="等线" w:eastAsia="等线" w:cstheme="minorHAnsi"/>
                <w:b/>
                <w:bCs/>
                <w:sz w:val="19"/>
                <w:szCs w:val="19"/>
              </w:rPr>
              <w:t>项目</w:t>
            </w:r>
            <w:r>
              <w:rPr>
                <w:rFonts w:hint="eastAsia" w:ascii="等线" w:hAnsi="等线" w:eastAsia="等线" w:cstheme="minorHAnsi"/>
                <w:b/>
                <w:bCs/>
                <w:sz w:val="19"/>
                <w:szCs w:val="19"/>
              </w:rPr>
              <w:t>参考费用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15069" w:type="dxa"/>
            <w:gridSpan w:val="9"/>
            <w:tcBorders>
              <w:left w:val="single" w:color="auto" w:sz="4" w:space="0"/>
            </w:tcBorders>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hint="eastAsia" w:ascii="等线" w:hAnsi="等线" w:eastAsia="等线" w:cstheme="minorHAnsi"/>
                <w:b/>
                <w:bCs/>
                <w:sz w:val="19"/>
                <w:szCs w:val="19"/>
              </w:rPr>
              <w:t>美国项目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tcBorders>
              <w:left w:val="single" w:color="auto" w:sz="4" w:space="0"/>
            </w:tcBorders>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美国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加州大学伯克利分校</w:t>
            </w:r>
          </w:p>
        </w:tc>
        <w:tc>
          <w:tcPr>
            <w:tcW w:w="1036"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学期学分交流项目</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highlight w:val="yellow"/>
              </w:rPr>
              <w:t>（本科及研究生）</w:t>
            </w:r>
          </w:p>
        </w:tc>
        <w:tc>
          <w:tcPr>
            <w:tcW w:w="2095" w:type="dxa"/>
            <w:shd w:val="clear" w:color="auto" w:fill="EAF1DD" w:themeFill="accent3" w:themeFillTint="33"/>
            <w:vAlign w:val="center"/>
          </w:tcPr>
          <w:p>
            <w:pPr>
              <w:pStyle w:val="26"/>
              <w:widowControl w:val="0"/>
              <w:numPr>
                <w:ilvl w:val="0"/>
                <w:numId w:val="2"/>
              </w:numPr>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TOEFL 90/ IELTS 7/</w:t>
            </w:r>
            <w:r>
              <w:rPr>
                <w:rFonts w:ascii="等线" w:hAnsi="等线" w:eastAsia="等线" w:cstheme="minorHAnsi"/>
                <w:color w:val="FF0000"/>
                <w:sz w:val="19"/>
                <w:szCs w:val="19"/>
              </w:rPr>
              <w:t>Duolingo 125/四级550*/六级520 /TEM 70同时需要校方面试</w:t>
            </w:r>
          </w:p>
          <w:p>
            <w:pPr>
              <w:pStyle w:val="26"/>
              <w:widowControl w:val="0"/>
              <w:numPr>
                <w:ilvl w:val="0"/>
                <w:numId w:val="2"/>
              </w:numPr>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不同项目</w:t>
            </w:r>
            <w:r>
              <w:rPr>
                <w:rFonts w:hint="eastAsia" w:ascii="等线" w:hAnsi="等线" w:eastAsia="等线" w:cstheme="minorHAnsi"/>
                <w:sz w:val="19"/>
                <w:szCs w:val="19"/>
              </w:rPr>
              <w:t>要求有区别</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 xml:space="preserve"> GPA:3.0/4.0</w:t>
            </w:r>
          </w:p>
        </w:tc>
        <w:tc>
          <w:tcPr>
            <w:tcW w:w="961"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3-4门课</w:t>
            </w:r>
            <w:r>
              <w:rPr>
                <w:rFonts w:hint="eastAsia" w:ascii="等线" w:hAnsi="等线" w:eastAsia="等线" w:cstheme="minorHAnsi"/>
                <w:sz w:val="19"/>
                <w:szCs w:val="19"/>
              </w:rPr>
              <w:t>/</w:t>
            </w:r>
            <w:r>
              <w:rPr>
                <w:rFonts w:ascii="等线" w:hAnsi="等线" w:eastAsia="等线" w:cstheme="minorHAnsi"/>
                <w:sz w:val="19"/>
                <w:szCs w:val="19"/>
              </w:rPr>
              <w:t>12-15学分</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(不同项目有所区别)</w:t>
            </w:r>
          </w:p>
        </w:tc>
        <w:tc>
          <w:tcPr>
            <w:tcW w:w="1205"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w:t>
            </w:r>
            <w:r>
              <w:rPr>
                <w:rFonts w:hint="eastAsia" w:ascii="等线" w:hAnsi="等线" w:eastAsia="等线" w:cstheme="minorHAnsi"/>
                <w:sz w:val="19"/>
                <w:szCs w:val="19"/>
              </w:rPr>
              <w:t>：</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1月-5月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8月-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EAF1DD" w:themeFill="accent3" w:themeFillTint="33"/>
            <w:vAlign w:val="center"/>
          </w:tcPr>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美国著名的公立研究型大学，也是世界级顶尖名校之一，是加州公立大学系统 10 所分校中最古老的一所，也是美国大学协会的创始会员；</w:t>
            </w:r>
            <w:r>
              <w:rPr>
                <w:rFonts w:hint="eastAsia" w:ascii="等线" w:hAnsi="等线" w:eastAsia="等线" w:cstheme="minorHAnsi"/>
                <w:sz w:val="19"/>
                <w:szCs w:val="19"/>
              </w:rPr>
              <w:t>2025年US News世界大学排名第5；2025年QS 世界大学排名12；</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项目众多，有哈斯商学院项目（研究生可申）/创新创业与科技项目/多学科项目/全球工程项目/人文社科项目/物理项目等，包含</w:t>
            </w:r>
            <w:r>
              <w:rPr>
                <w:rFonts w:hint="eastAsia" w:ascii="等线" w:hAnsi="等线" w:eastAsia="等线" w:cstheme="minorHAnsi"/>
                <w:sz w:val="19"/>
                <w:szCs w:val="19"/>
              </w:rPr>
              <w:t>全</w:t>
            </w:r>
            <w:r>
              <w:rPr>
                <w:rFonts w:ascii="等线" w:hAnsi="等线" w:eastAsia="等线" w:cstheme="minorHAnsi"/>
                <w:sz w:val="19"/>
                <w:szCs w:val="19"/>
              </w:rPr>
              <w:t>专业课程。</w:t>
            </w:r>
          </w:p>
        </w:tc>
        <w:tc>
          <w:tcPr>
            <w:tcW w:w="1012"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5月5日</w:t>
            </w:r>
          </w:p>
        </w:tc>
        <w:tc>
          <w:tcPr>
            <w:tcW w:w="1413" w:type="dxa"/>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2</w:t>
            </w:r>
            <w:r>
              <w:rPr>
                <w:rFonts w:hint="eastAsia" w:ascii="等线" w:hAnsi="等线" w:eastAsia="等线" w:cstheme="minorHAnsi"/>
                <w:sz w:val="19"/>
                <w:szCs w:val="19"/>
              </w:rPr>
              <w:t>4465</w:t>
            </w:r>
            <w:r>
              <w:rPr>
                <w:rFonts w:ascii="等线" w:hAnsi="等线" w:eastAsia="等线" w:cstheme="minorHAnsi"/>
                <w:sz w:val="19"/>
                <w:szCs w:val="19"/>
              </w:rPr>
              <w:t>-3</w:t>
            </w:r>
            <w:r>
              <w:rPr>
                <w:rFonts w:hint="eastAsia" w:ascii="等线" w:hAnsi="等线" w:eastAsia="等线" w:cstheme="minorHAnsi"/>
                <w:sz w:val="19"/>
                <w:szCs w:val="19"/>
              </w:rPr>
              <w:t>6015</w:t>
            </w:r>
            <w:r>
              <w:rPr>
                <w:rFonts w:ascii="等线" w:hAnsi="等线" w:eastAsia="等线" w:cstheme="minorHAnsi"/>
                <w:sz w:val="19"/>
                <w:szCs w:val="19"/>
              </w:rPr>
              <w:t>美元（</w:t>
            </w:r>
            <w:r>
              <w:rPr>
                <w:rFonts w:hint="eastAsia" w:ascii="等线" w:hAnsi="等线" w:eastAsia="等线" w:cstheme="minorHAnsi"/>
                <w:sz w:val="19"/>
                <w:szCs w:val="19"/>
              </w:rPr>
              <w:t>不同项目费用不同，</w:t>
            </w:r>
            <w:r>
              <w:rPr>
                <w:rFonts w:ascii="等线" w:hAnsi="等线" w:eastAsia="等线" w:cstheme="minorHAnsi"/>
                <w:sz w:val="19"/>
                <w:szCs w:val="19"/>
              </w:rPr>
              <w:t>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tcBorders>
              <w:left w:val="single" w:color="auto" w:sz="4" w:space="0"/>
            </w:tcBorders>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美国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加州大学洛杉矶分校</w:t>
            </w:r>
          </w:p>
        </w:tc>
        <w:tc>
          <w:tcPr>
            <w:tcW w:w="1036"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EAF1DD" w:themeFill="accent3" w:themeFillTint="33"/>
            <w:vAlign w:val="center"/>
          </w:tcPr>
          <w:p>
            <w:pPr>
              <w:pStyle w:val="26"/>
              <w:widowControl w:val="0"/>
              <w:numPr>
                <w:ilvl w:val="0"/>
                <w:numId w:val="2"/>
              </w:numPr>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TOEFL 80-100/ IELTS 6.5</w:t>
            </w:r>
            <w:r>
              <w:rPr>
                <w:rFonts w:hint="eastAsia" w:ascii="等线" w:hAnsi="等线" w:eastAsia="等线" w:cstheme="minorHAnsi"/>
                <w:sz w:val="19"/>
                <w:szCs w:val="19"/>
              </w:rPr>
              <w:t xml:space="preserve">-7.0 </w:t>
            </w:r>
            <w:r>
              <w:rPr>
                <w:rFonts w:ascii="等线" w:hAnsi="等线" w:eastAsia="等线" w:cstheme="minorHAnsi"/>
                <w:sz w:val="19"/>
                <w:szCs w:val="19"/>
              </w:rPr>
              <w:t>/Duolingo 1</w:t>
            </w:r>
            <w:r>
              <w:rPr>
                <w:rFonts w:hint="eastAsia" w:ascii="等线" w:hAnsi="等线" w:eastAsia="等线" w:cstheme="minorHAnsi"/>
                <w:sz w:val="19"/>
                <w:szCs w:val="19"/>
              </w:rPr>
              <w:t>1</w:t>
            </w:r>
            <w:r>
              <w:rPr>
                <w:rFonts w:ascii="等线" w:hAnsi="等线" w:eastAsia="等线" w:cstheme="minorHAnsi"/>
                <w:sz w:val="19"/>
                <w:szCs w:val="19"/>
              </w:rPr>
              <w:t>5-1</w:t>
            </w:r>
            <w:r>
              <w:rPr>
                <w:rFonts w:hint="eastAsia" w:ascii="等线" w:hAnsi="等线" w:eastAsia="等线" w:cstheme="minorHAnsi"/>
                <w:sz w:val="19"/>
                <w:szCs w:val="19"/>
              </w:rPr>
              <w:t>3</w:t>
            </w:r>
            <w:r>
              <w:rPr>
                <w:rFonts w:ascii="等线" w:hAnsi="等线" w:eastAsia="等线" w:cstheme="minorHAnsi"/>
                <w:sz w:val="19"/>
                <w:szCs w:val="19"/>
              </w:rPr>
              <w:t>0</w:t>
            </w:r>
            <w:r>
              <w:rPr>
                <w:rFonts w:hint="eastAsia" w:ascii="等线" w:hAnsi="等线" w:eastAsia="等线" w:cstheme="minorHAnsi"/>
                <w:sz w:val="19"/>
                <w:szCs w:val="19"/>
              </w:rPr>
              <w:t>/</w:t>
            </w:r>
            <w:r>
              <w:rPr>
                <w:rFonts w:ascii="等线" w:hAnsi="等线" w:eastAsia="等线" w:cstheme="minorHAnsi"/>
                <w:color w:val="FF0000"/>
                <w:sz w:val="19"/>
                <w:szCs w:val="19"/>
              </w:rPr>
              <w:t xml:space="preserve"> CET4 530/CET6 500(</w:t>
            </w:r>
            <w:r>
              <w:rPr>
                <w:rFonts w:hint="eastAsia" w:ascii="等线" w:hAnsi="等线" w:eastAsia="等线" w:cstheme="minorHAnsi"/>
                <w:color w:val="FF0000"/>
                <w:sz w:val="19"/>
                <w:szCs w:val="19"/>
              </w:rPr>
              <w:t>选课限制)</w:t>
            </w:r>
            <w:bookmarkStart w:id="2" w:name="_Hlk157070631"/>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2.5</w:t>
            </w:r>
            <w:bookmarkEnd w:id="2"/>
            <w:r>
              <w:rPr>
                <w:rFonts w:ascii="等线" w:hAnsi="等线" w:eastAsia="等线" w:cstheme="minorHAnsi"/>
                <w:sz w:val="19"/>
                <w:szCs w:val="19"/>
              </w:rPr>
              <w:t>/4.0 – 3.0/4.0</w:t>
            </w:r>
          </w:p>
        </w:tc>
        <w:tc>
          <w:tcPr>
            <w:tcW w:w="961"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3门课</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12学分</w:t>
            </w:r>
          </w:p>
        </w:tc>
        <w:tc>
          <w:tcPr>
            <w:tcW w:w="1205" w:type="dxa"/>
            <w:shd w:val="clear" w:color="auto" w:fill="EAF1DD" w:themeFill="accent3"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冬季：</w:t>
            </w:r>
          </w:p>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1月-3月</w:t>
            </w:r>
          </w:p>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w:t>
            </w:r>
          </w:p>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4月-6月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9</w:t>
            </w:r>
            <w:r>
              <w:rPr>
                <w:rFonts w:hint="eastAsia" w:ascii="等线" w:hAnsi="等线" w:eastAsia="等线" w:cstheme="minorHAnsi"/>
                <w:sz w:val="19"/>
                <w:szCs w:val="19"/>
              </w:rPr>
              <w:t>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EAF1DD" w:themeFill="accent3"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美国著名的公立研究性大学。学校的年均科研资金高达19亿美元，位居全美第五。</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2025年US News世界大学排名第11；2025年QS 世界大学排名42；</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学生可修读UCLA人文社科学院下课程（统计学、经济学、心理学、建筑专业不开放，其他课程均开放）</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UCLA国际部课程全部可选；</w:t>
            </w:r>
          </w:p>
        </w:tc>
        <w:tc>
          <w:tcPr>
            <w:tcW w:w="1012"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5月3</w:t>
            </w:r>
            <w:r>
              <w:rPr>
                <w:rFonts w:ascii="等线" w:hAnsi="等线" w:eastAsia="等线" w:cstheme="minorHAnsi"/>
                <w:sz w:val="19"/>
                <w:szCs w:val="19"/>
              </w:rPr>
              <w:t>1</w:t>
            </w:r>
            <w:r>
              <w:rPr>
                <w:rFonts w:hint="eastAsia" w:ascii="等线" w:hAnsi="等线" w:eastAsia="等线" w:cstheme="minorHAnsi"/>
                <w:sz w:val="19"/>
                <w:szCs w:val="19"/>
              </w:rPr>
              <w:t>日</w:t>
            </w:r>
          </w:p>
        </w:tc>
        <w:tc>
          <w:tcPr>
            <w:tcW w:w="1413" w:type="dxa"/>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hint="eastAsia" w:ascii="等线" w:hAnsi="等线" w:eastAsia="等线" w:cstheme="minorHAnsi"/>
                <w:sz w:val="19"/>
                <w:szCs w:val="19"/>
              </w:rPr>
              <w:t>16245</w:t>
            </w:r>
            <w:r>
              <w:rPr>
                <w:rFonts w:ascii="等线" w:hAnsi="等线" w:eastAsia="等线" w:cstheme="minorHAnsi"/>
                <w:sz w:val="19"/>
                <w:szCs w:val="19"/>
              </w:rPr>
              <w:t>美元（包含项目费、住宿、保险、应急支持服务）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tcBorders>
              <w:left w:val="single" w:color="auto" w:sz="4" w:space="0"/>
            </w:tcBorders>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美国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加州大学圣地亚哥分校</w:t>
            </w:r>
          </w:p>
        </w:tc>
        <w:tc>
          <w:tcPr>
            <w:tcW w:w="1036"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EAF1DD" w:themeFill="accent3" w:themeFillTint="33"/>
            <w:vAlign w:val="center"/>
          </w:tcPr>
          <w:p>
            <w:pPr>
              <w:pStyle w:val="26"/>
              <w:numPr>
                <w:ilvl w:val="0"/>
                <w:numId w:val="3"/>
              </w:numPr>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TOEFL 79/IELTS 6.5/</w:t>
            </w:r>
            <w:r>
              <w:rPr>
                <w:rFonts w:ascii="等线" w:hAnsi="等线" w:eastAsia="等线" w:cstheme="minorHAnsi"/>
                <w:color w:val="FF0000"/>
                <w:sz w:val="19"/>
                <w:szCs w:val="19"/>
              </w:rPr>
              <w:t>Duolingo 110</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 xml:space="preserve">GPA 3.0/4.0     </w:t>
            </w:r>
          </w:p>
        </w:tc>
        <w:tc>
          <w:tcPr>
            <w:tcW w:w="961" w:type="dxa"/>
            <w:shd w:val="clear" w:color="auto" w:fill="EAF1DD" w:themeFill="accent3"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3-4门课</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12学分</w:t>
            </w:r>
          </w:p>
        </w:tc>
        <w:tc>
          <w:tcPr>
            <w:tcW w:w="1205" w:type="dxa"/>
            <w:shd w:val="clear" w:color="auto" w:fill="EAF1DD" w:themeFill="accent3"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冬季：1月-3月</w:t>
            </w:r>
          </w:p>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春季：4月-6月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w:t>
            </w:r>
            <w:r>
              <w:rPr>
                <w:rFonts w:ascii="等线" w:hAnsi="等线" w:eastAsia="等线" w:cstheme="minorHAnsi"/>
                <w:sz w:val="19"/>
                <w:szCs w:val="19"/>
              </w:rPr>
              <w:t>9</w:t>
            </w:r>
            <w:r>
              <w:rPr>
                <w:rFonts w:hint="eastAsia" w:ascii="等线" w:hAnsi="等线" w:eastAsia="等线" w:cstheme="minorHAnsi"/>
                <w:sz w:val="19"/>
                <w:szCs w:val="19"/>
              </w:rPr>
              <w:t>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EAF1DD" w:themeFill="accent3"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科研经费拨款全美top 5，科研实力雄厚；课程选择全面广泛；</w:t>
            </w:r>
            <w:r>
              <w:rPr>
                <w:rFonts w:hint="eastAsia" w:ascii="等线" w:hAnsi="等线" w:eastAsia="等线" w:cstheme="minorHAnsi"/>
                <w:sz w:val="19"/>
                <w:szCs w:val="19"/>
              </w:rPr>
              <w:t>2025年US News世界大学排名第21；2025年QS 世界大学排名72；</w:t>
            </w:r>
          </w:p>
          <w:p>
            <w:pPr>
              <w:pStyle w:val="26"/>
              <w:numPr>
                <w:ilvl w:val="0"/>
                <w:numId w:val="2"/>
              </w:numPr>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美国第六大城市，众多知名机构，如德州仪器、Intel、三星等环踞在此，从而紧追硅谷，成为美国第二大科技中心；风景优美、气候适宜，美国最宜居的城市之一，同时也是美国最安全的城市之一。</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hint="eastAsia" w:ascii="等线" w:hAnsi="等线" w:eastAsia="等线" w:cstheme="minorHAnsi"/>
                <w:sz w:val="19"/>
                <w:szCs w:val="19"/>
              </w:rPr>
              <w:t>全科开放。</w:t>
            </w:r>
          </w:p>
        </w:tc>
        <w:tc>
          <w:tcPr>
            <w:tcW w:w="1012"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5月1</w:t>
            </w:r>
            <w:r>
              <w:rPr>
                <w:rFonts w:ascii="等线" w:hAnsi="等线" w:eastAsia="等线" w:cstheme="minorHAnsi"/>
                <w:sz w:val="19"/>
                <w:szCs w:val="19"/>
              </w:rPr>
              <w:t>3</w:t>
            </w:r>
            <w:r>
              <w:rPr>
                <w:rFonts w:hint="eastAsia" w:ascii="等线" w:hAnsi="等线" w:eastAsia="等线" w:cstheme="minorHAnsi"/>
                <w:sz w:val="19"/>
                <w:szCs w:val="19"/>
              </w:rPr>
              <w:t>日</w:t>
            </w:r>
          </w:p>
        </w:tc>
        <w:tc>
          <w:tcPr>
            <w:tcW w:w="1413" w:type="dxa"/>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1</w:t>
            </w:r>
            <w:r>
              <w:rPr>
                <w:rFonts w:hint="eastAsia" w:ascii="等线" w:hAnsi="等线" w:eastAsia="等线" w:cstheme="minorHAnsi"/>
                <w:sz w:val="19"/>
                <w:szCs w:val="19"/>
              </w:rPr>
              <w:t>9555</w:t>
            </w:r>
            <w:r>
              <w:rPr>
                <w:rFonts w:ascii="等线" w:hAnsi="等线" w:eastAsia="等线" w:cstheme="minorHAnsi"/>
                <w:sz w:val="19"/>
                <w:szCs w:val="19"/>
              </w:rPr>
              <w:t>美元（包含项目费、住宿、保险、应急支持服务）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EAF1DD" w:themeFill="accent3" w:themeFillTint="33"/>
            <w:vAlign w:val="center"/>
          </w:tcPr>
          <w:p>
            <w:pPr>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美国</w:t>
            </w:r>
          </w:p>
          <w:p>
            <w:pPr>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亚利桑那州立大学</w:t>
            </w:r>
          </w:p>
        </w:tc>
        <w:tc>
          <w:tcPr>
            <w:tcW w:w="1036"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学期学分</w:t>
            </w:r>
          </w:p>
          <w:p>
            <w:pPr>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交流项目</w:t>
            </w:r>
          </w:p>
        </w:tc>
        <w:tc>
          <w:tcPr>
            <w:tcW w:w="2095" w:type="dxa"/>
            <w:shd w:val="clear" w:color="auto" w:fill="EAF1DD" w:themeFill="accent3" w:themeFillTint="33"/>
            <w:vAlign w:val="center"/>
          </w:tcPr>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TOEFL 61-79 *</w:t>
            </w:r>
          </w:p>
          <w:p>
            <w:pPr>
              <w:pStyle w:val="26"/>
              <w:adjustRightInd w:val="0"/>
              <w:snapToGrid w:val="0"/>
              <w:spacing w:after="0" w:line="240" w:lineRule="auto"/>
              <w:ind w:left="107" w:firstLine="0"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IELTS 6.0-6.5*</w:t>
            </w:r>
          </w:p>
          <w:p>
            <w:pPr>
              <w:pStyle w:val="26"/>
              <w:adjustRightInd w:val="0"/>
              <w:snapToGrid w:val="0"/>
              <w:spacing w:after="0" w:line="240" w:lineRule="auto"/>
              <w:ind w:left="107" w:firstLine="0"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PTE 53</w:t>
            </w:r>
          </w:p>
          <w:p>
            <w:pPr>
              <w:pStyle w:val="26"/>
              <w:adjustRightInd w:val="0"/>
              <w:snapToGrid w:val="0"/>
              <w:spacing w:after="0" w:line="240" w:lineRule="auto"/>
              <w:ind w:left="107" w:firstLine="0" w:firstLineChars="0"/>
              <w:rPr>
                <w:rFonts w:hint="eastAsia" w:ascii="等线" w:hAnsi="等线" w:eastAsia="等线" w:cstheme="minorHAnsi"/>
                <w:color w:val="FF0000"/>
                <w:sz w:val="19"/>
                <w:szCs w:val="19"/>
              </w:rPr>
            </w:pPr>
            <w:r>
              <w:rPr>
                <w:rFonts w:ascii="等线" w:hAnsi="等线" w:eastAsia="等线" w:cstheme="minorHAnsi"/>
                <w:color w:val="FF0000"/>
                <w:sz w:val="19"/>
                <w:szCs w:val="19"/>
              </w:rPr>
              <w:t>Duolingo 95-105</w:t>
            </w:r>
          </w:p>
          <w:p>
            <w:pPr>
              <w:pStyle w:val="26"/>
              <w:adjustRightInd w:val="0"/>
              <w:snapToGrid w:val="0"/>
              <w:spacing w:after="0" w:line="240" w:lineRule="auto"/>
              <w:ind w:left="107" w:firstLine="0"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*有单项成绩要求,工程专业要求更高</w:t>
            </w:r>
          </w:p>
          <w:p>
            <w:pPr>
              <w:pStyle w:val="26"/>
              <w:numPr>
                <w:ilvl w:val="0"/>
                <w:numId w:val="3"/>
              </w:numPr>
              <w:snapToGrid w:val="0"/>
              <w:spacing w:after="0" w:line="240" w:lineRule="auto"/>
              <w:ind w:left="107" w:hanging="107"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GPA:3.0/4.0（商科3.5）</w:t>
            </w:r>
          </w:p>
        </w:tc>
        <w:tc>
          <w:tcPr>
            <w:tcW w:w="961"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3-4门课，12学分</w:t>
            </w:r>
          </w:p>
        </w:tc>
        <w:tc>
          <w:tcPr>
            <w:tcW w:w="1205"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春季：</w:t>
            </w:r>
          </w:p>
          <w:p>
            <w:pPr>
              <w:adjustRightInd w:val="0"/>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1月-5月</w:t>
            </w:r>
          </w:p>
          <w:p>
            <w:pPr>
              <w:adjustRightInd w:val="0"/>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hint="eastAsia" w:ascii="等线" w:hAnsi="等线" w:eastAsia="等线" w:cstheme="minorHAnsi"/>
                <w:color w:val="000000" w:themeColor="text1"/>
                <w:sz w:val="19"/>
                <w:szCs w:val="19"/>
                <w14:textFill>
                  <w14:solidFill>
                    <w14:schemeClr w14:val="tx1"/>
                  </w14:solidFill>
                </w14:textFill>
              </w:rPr>
              <w:t>秋季：</w:t>
            </w:r>
          </w:p>
          <w:p>
            <w:pPr>
              <w:adjustRightInd w:val="0"/>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hint="eastAsia" w:ascii="等线" w:hAnsi="等线" w:eastAsia="等线" w:cstheme="minorHAnsi"/>
                <w:color w:val="000000" w:themeColor="text1"/>
                <w:sz w:val="19"/>
                <w:szCs w:val="19"/>
                <w14:textFill>
                  <w14:solidFill>
                    <w14:schemeClr w14:val="tx1"/>
                  </w14:solidFill>
                </w14:textFill>
              </w:rPr>
              <w:t>8月-</w:t>
            </w:r>
            <w:r>
              <w:rPr>
                <w:rFonts w:ascii="等线" w:hAnsi="等线" w:eastAsia="等线" w:cstheme="minorHAnsi"/>
                <w:color w:val="000000" w:themeColor="text1"/>
                <w:sz w:val="19"/>
                <w:szCs w:val="19"/>
                <w14:textFill>
                  <w14:solidFill>
                    <w14:schemeClr w14:val="tx1"/>
                  </w14:solidFill>
                </w14:textFill>
              </w:rPr>
              <w:t>12</w:t>
            </w:r>
            <w:r>
              <w:rPr>
                <w:rFonts w:hint="eastAsia" w:ascii="等线" w:hAnsi="等线" w:eastAsia="等线" w:cstheme="minorHAnsi"/>
                <w:color w:val="000000" w:themeColor="text1"/>
                <w:sz w:val="19"/>
                <w:szCs w:val="19"/>
                <w14:textFill>
                  <w14:solidFill>
                    <w14:schemeClr w14:val="tx1"/>
                  </w14:solidFill>
                </w14:textFill>
              </w:rPr>
              <w:t>月</w:t>
            </w:r>
          </w:p>
        </w:tc>
        <w:tc>
          <w:tcPr>
            <w:tcW w:w="4888" w:type="dxa"/>
            <w:shd w:val="clear" w:color="auto" w:fill="EAF1DD" w:themeFill="accent3"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color w:val="000000" w:themeColor="text1"/>
                <w:sz w:val="19"/>
                <w:szCs w:val="19"/>
                <w14:textFill>
                  <w14:solidFill>
                    <w14:schemeClr w14:val="tx1"/>
                  </w14:solidFill>
                </w14:textFill>
              </w:rPr>
              <w:t>美国最大的公立研究型大学；</w:t>
            </w:r>
            <w:r>
              <w:rPr>
                <w:rFonts w:hint="eastAsia" w:ascii="等线" w:hAnsi="等线" w:eastAsia="等线" w:cstheme="minorHAnsi"/>
                <w:sz w:val="19"/>
                <w:szCs w:val="19"/>
              </w:rPr>
              <w:t>2025年QS 世界大学排名200；</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计算机科学与技术、电力电子工程、通信工程等学科均位列世界百强；</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除新闻和传播专业课外，课程全部开放；</w:t>
            </w:r>
          </w:p>
          <w:p>
            <w:pPr>
              <w:pStyle w:val="26"/>
              <w:numPr>
                <w:ilvl w:val="0"/>
                <w:numId w:val="2"/>
              </w:numPr>
              <w:snapToGrid w:val="0"/>
              <w:spacing w:after="0" w:line="240" w:lineRule="auto"/>
              <w:ind w:left="148" w:hanging="148" w:firstLineChars="0"/>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 xml:space="preserve">推荐专业：公共事业、物流管理、社会学、心理学、计算机科学、电气与电子工程、航空和航天工程、信息系统  </w:t>
            </w:r>
          </w:p>
        </w:tc>
        <w:tc>
          <w:tcPr>
            <w:tcW w:w="1012" w:type="dxa"/>
            <w:shd w:val="clear" w:color="auto" w:fill="EAF1DD" w:themeFill="accent3" w:themeFillTint="33"/>
            <w:vAlign w:val="center"/>
          </w:tcPr>
          <w:p>
            <w:pPr>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可获得学校官方成绩单和学分</w:t>
            </w:r>
          </w:p>
        </w:tc>
        <w:tc>
          <w:tcPr>
            <w:tcW w:w="1057" w:type="dxa"/>
            <w:shd w:val="clear" w:color="auto" w:fill="EAF1DD" w:themeFill="accent3"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4月</w:t>
            </w:r>
            <w:r>
              <w:rPr>
                <w:rFonts w:hint="eastAsia" w:ascii="等线" w:hAnsi="等线" w:eastAsia="等线" w:cstheme="minorHAnsi"/>
                <w:sz w:val="19"/>
                <w:szCs w:val="19"/>
              </w:rPr>
              <w:t>8</w:t>
            </w:r>
            <w:r>
              <w:rPr>
                <w:rFonts w:ascii="等线" w:hAnsi="等线" w:eastAsia="等线" w:cstheme="minorHAnsi"/>
                <w:sz w:val="19"/>
                <w:szCs w:val="19"/>
              </w:rPr>
              <w:t>日</w:t>
            </w:r>
          </w:p>
        </w:tc>
        <w:tc>
          <w:tcPr>
            <w:tcW w:w="1413" w:type="dxa"/>
            <w:shd w:val="clear" w:color="auto" w:fill="EAF1DD" w:themeFill="accent3"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31120美元（包含项目费、住宿、保险、应急支持服务）</w:t>
            </w:r>
          </w:p>
          <w:p>
            <w:pPr>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（参考费用）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hint="eastAsia" w:ascii="等线" w:hAnsi="等线" w:eastAsia="等线" w:cstheme="minorHAnsi"/>
                <w:sz w:val="19"/>
                <w:szCs w:val="19"/>
              </w:rPr>
              <w:t>美国</w:t>
            </w:r>
          </w:p>
          <w:p>
            <w:pPr>
              <w:adjustRightInd w:val="0"/>
              <w:snapToGrid w:val="0"/>
              <w:spacing w:after="0" w:line="240" w:lineRule="auto"/>
              <w:jc w:val="center"/>
              <w:rPr>
                <w:rFonts w:hint="eastAsia" w:ascii="等线" w:hAnsi="等线" w:eastAsia="等线" w:cstheme="minorHAnsi"/>
                <w:sz w:val="19"/>
                <w:szCs w:val="19"/>
              </w:rPr>
            </w:pPr>
            <w:r>
              <w:rPr>
                <w:rFonts w:hint="eastAsia" w:ascii="等线" w:hAnsi="等线" w:eastAsia="等线" w:cstheme="minorHAnsi"/>
                <w:sz w:val="19"/>
                <w:szCs w:val="19"/>
              </w:rPr>
              <w:t>圣何塞州立大学</w:t>
            </w:r>
          </w:p>
        </w:tc>
        <w:tc>
          <w:tcPr>
            <w:tcW w:w="1036"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highlight w:val="yellow"/>
              </w:rPr>
              <w:t>（本科/研究生）</w:t>
            </w:r>
          </w:p>
        </w:tc>
        <w:tc>
          <w:tcPr>
            <w:tcW w:w="2095" w:type="dxa"/>
            <w:shd w:val="clear" w:color="auto" w:fill="EAF1DD" w:themeFill="accent3"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hint="eastAsia" w:ascii="等线" w:hAnsi="等线" w:eastAsia="等线" w:cstheme="minorHAnsi"/>
                <w:sz w:val="19"/>
                <w:szCs w:val="19"/>
              </w:rPr>
              <w:t>T</w:t>
            </w:r>
            <w:r>
              <w:rPr>
                <w:rFonts w:ascii="等线" w:hAnsi="等线" w:eastAsia="等线" w:cstheme="minorHAnsi"/>
                <w:sz w:val="19"/>
                <w:szCs w:val="19"/>
              </w:rPr>
              <w:t>OEFL 71</w:t>
            </w:r>
            <w:r>
              <w:rPr>
                <w:rFonts w:hint="eastAsia" w:ascii="等线" w:hAnsi="等线" w:eastAsia="等线" w:cstheme="minorHAnsi"/>
                <w:sz w:val="19"/>
                <w:szCs w:val="19"/>
              </w:rPr>
              <w:t>-</w:t>
            </w:r>
            <w:r>
              <w:rPr>
                <w:rFonts w:ascii="等线" w:hAnsi="等线" w:eastAsia="等线" w:cstheme="minorHAnsi"/>
                <w:sz w:val="19"/>
                <w:szCs w:val="19"/>
              </w:rPr>
              <w:t>80</w:t>
            </w:r>
          </w:p>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hint="eastAsia" w:ascii="等线" w:hAnsi="等线" w:eastAsia="等线" w:cstheme="minorHAnsi"/>
                <w:sz w:val="19"/>
                <w:szCs w:val="19"/>
              </w:rPr>
              <w:t>I</w:t>
            </w:r>
            <w:r>
              <w:rPr>
                <w:rFonts w:ascii="等线" w:hAnsi="等线" w:eastAsia="等线" w:cstheme="minorHAnsi"/>
                <w:sz w:val="19"/>
                <w:szCs w:val="19"/>
              </w:rPr>
              <w:t>ELTS 6</w:t>
            </w:r>
            <w:r>
              <w:rPr>
                <w:rFonts w:hint="eastAsia" w:ascii="等线" w:hAnsi="等线" w:eastAsia="等线" w:cstheme="minorHAnsi"/>
                <w:sz w:val="19"/>
                <w:szCs w:val="19"/>
              </w:rPr>
              <w:t>-6.5</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hint="eastAsia" w:ascii="等线" w:hAnsi="等线" w:eastAsia="等线" w:cstheme="minorHAnsi"/>
                <w:sz w:val="19"/>
                <w:szCs w:val="19"/>
              </w:rPr>
              <w:t>G</w:t>
            </w:r>
            <w:r>
              <w:rPr>
                <w:rFonts w:ascii="等线" w:hAnsi="等线" w:eastAsia="等线" w:cstheme="minorHAnsi"/>
                <w:sz w:val="19"/>
                <w:szCs w:val="19"/>
              </w:rPr>
              <w:t>PA 3.0/4.0</w:t>
            </w:r>
          </w:p>
        </w:tc>
        <w:tc>
          <w:tcPr>
            <w:tcW w:w="961"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3-4门课，12学分</w:t>
            </w:r>
          </w:p>
        </w:tc>
        <w:tc>
          <w:tcPr>
            <w:tcW w:w="1205"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春季：1月</w:t>
            </w:r>
            <w:r>
              <w:rPr>
                <w:rFonts w:ascii="等线" w:hAnsi="等线" w:eastAsia="等线" w:cstheme="minorHAnsi"/>
                <w:sz w:val="19"/>
                <w:szCs w:val="19"/>
              </w:rPr>
              <w:t>-5</w:t>
            </w:r>
            <w:r>
              <w:rPr>
                <w:rFonts w:hint="eastAsia" w:ascii="等线" w:hAnsi="等线" w:eastAsia="等线" w:cstheme="minorHAnsi"/>
                <w:sz w:val="19"/>
                <w:szCs w:val="19"/>
              </w:rPr>
              <w:t>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秋季：8月-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EAF1DD" w:themeFill="accent3" w:themeFillTint="33"/>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hint="eastAsia" w:ascii="等线" w:hAnsi="等线" w:eastAsia="等线" w:cstheme="minorHAnsi"/>
                <w:sz w:val="19"/>
                <w:szCs w:val="19"/>
              </w:rPr>
              <w:t>加州历史最悠久的大学，全美西地区最顶尖的公立大学之一；学校位于世界高科技中心--硅谷，悠久的历史优越的地理位置以及传统和创新的教育理念成就了其特有的风格；</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hint="eastAsia" w:ascii="等线" w:hAnsi="等线" w:eastAsia="等线" w:cstheme="minorHAnsi"/>
                <w:sz w:val="19"/>
                <w:szCs w:val="19"/>
              </w:rPr>
              <w:t>全世界极高的就业率、全美名列前茅的毕业薪资、杰出的教育质量。</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hint="eastAsia" w:ascii="等线" w:hAnsi="等线" w:eastAsia="等线" w:cstheme="minorHAnsi"/>
                <w:sz w:val="19"/>
                <w:szCs w:val="19"/>
              </w:rPr>
              <w:t>计算机科学，电子工程学，工商管理学，艺术设计，和航空为优势专业</w:t>
            </w:r>
          </w:p>
        </w:tc>
        <w:tc>
          <w:tcPr>
            <w:tcW w:w="1012"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4月28日</w:t>
            </w:r>
          </w:p>
        </w:tc>
        <w:tc>
          <w:tcPr>
            <w:tcW w:w="1413"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2029</w:t>
            </w:r>
            <w:r>
              <w:rPr>
                <w:rFonts w:ascii="等线" w:hAnsi="等线" w:eastAsia="等线" w:cstheme="minorHAnsi"/>
                <w:sz w:val="19"/>
                <w:szCs w:val="19"/>
              </w:rPr>
              <w:t>0</w:t>
            </w:r>
            <w:r>
              <w:rPr>
                <w:rFonts w:hint="eastAsia" w:ascii="等线" w:hAnsi="等线" w:eastAsia="等线" w:cstheme="minorHAnsi"/>
                <w:sz w:val="19"/>
                <w:szCs w:val="19"/>
              </w:rPr>
              <w:t>美元（包含项目费、住宿、保险、应急支持服务）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15069" w:type="dxa"/>
            <w:gridSpan w:val="9"/>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b/>
                <w:bCs/>
                <w:sz w:val="19"/>
                <w:szCs w:val="19"/>
              </w:rPr>
            </w:pPr>
            <w:r>
              <w:rPr>
                <w:rFonts w:hint="eastAsia" w:ascii="等线" w:hAnsi="等线" w:eastAsia="等线" w:cstheme="minorHAnsi"/>
                <w:b/>
                <w:bCs/>
                <w:sz w:val="19"/>
                <w:szCs w:val="19"/>
              </w:rPr>
              <w:t>欧洲项目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hint="eastAsia" w:ascii="等线" w:hAnsi="等线" w:eastAsia="等线" w:cstheme="minorHAnsi"/>
                <w:sz w:val="19"/>
                <w:szCs w:val="19"/>
              </w:rPr>
              <w:t>英国</w:t>
            </w:r>
          </w:p>
          <w:p>
            <w:pPr>
              <w:adjustRightInd w:val="0"/>
              <w:snapToGrid w:val="0"/>
              <w:spacing w:after="0" w:line="240" w:lineRule="auto"/>
              <w:jc w:val="center"/>
              <w:rPr>
                <w:rFonts w:hint="eastAsia" w:ascii="等线" w:hAnsi="等线" w:eastAsia="等线" w:cstheme="minorHAnsi"/>
                <w:sz w:val="19"/>
                <w:szCs w:val="19"/>
              </w:rPr>
            </w:pPr>
            <w:r>
              <w:rPr>
                <w:rFonts w:hint="eastAsia" w:ascii="等线" w:hAnsi="等线" w:eastAsia="等线" w:cstheme="minorHAnsi"/>
                <w:sz w:val="19"/>
                <w:szCs w:val="19"/>
              </w:rPr>
              <w:t>伦敦政治经济学院</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w:t>
            </w:r>
            <w:r>
              <w:rPr>
                <w:rFonts w:hint="eastAsia" w:ascii="等线" w:hAnsi="等线" w:eastAsia="等线" w:cstheme="minorHAnsi"/>
                <w:sz w:val="19"/>
                <w:szCs w:val="19"/>
              </w:rPr>
              <w:t>年</w:t>
            </w:r>
            <w:r>
              <w:rPr>
                <w:rFonts w:ascii="等线" w:hAnsi="等线" w:eastAsia="等线" w:cstheme="minorHAnsi"/>
                <w:sz w:val="19"/>
                <w:szCs w:val="19"/>
              </w:rPr>
              <w:t>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DAEEF3" w:themeFill="accent5"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完成本科两年在读</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T</w:t>
            </w:r>
            <w:r>
              <w:rPr>
                <w:rFonts w:ascii="等线" w:hAnsi="等线" w:eastAsia="等线" w:cstheme="minorHAnsi"/>
                <w:sz w:val="19"/>
                <w:szCs w:val="19"/>
              </w:rPr>
              <w:t>OEFL 100/IELTS 7</w:t>
            </w:r>
          </w:p>
          <w:p>
            <w:pPr>
              <w:pStyle w:val="26"/>
              <w:widowControl w:val="0"/>
              <w:spacing w:after="0" w:line="240" w:lineRule="auto"/>
              <w:ind w:left="148" w:firstLine="0" w:firstLineChars="0"/>
              <w:jc w:val="both"/>
              <w:rPr>
                <w:rFonts w:hint="eastAsia" w:ascii="等线" w:hAnsi="等线" w:eastAsia="等线" w:cstheme="minorHAnsi"/>
                <w:sz w:val="19"/>
                <w:szCs w:val="19"/>
              </w:rPr>
            </w:pPr>
            <w:r>
              <w:rPr>
                <w:rFonts w:hint="eastAsia" w:ascii="等线" w:hAnsi="等线" w:eastAsia="等线" w:cstheme="minorHAnsi"/>
                <w:sz w:val="19"/>
                <w:szCs w:val="19"/>
              </w:rPr>
              <w:t>*有单项要求</w:t>
            </w:r>
          </w:p>
          <w:p>
            <w:pPr>
              <w:widowControl w:val="0"/>
              <w:spacing w:after="0" w:line="240" w:lineRule="auto"/>
              <w:ind w:left="148"/>
              <w:jc w:val="both"/>
              <w:rPr>
                <w:rFonts w:hint="eastAsia" w:ascii="等线" w:hAnsi="等线" w:eastAsia="等线" w:cstheme="minorHAnsi"/>
                <w:sz w:val="19"/>
                <w:szCs w:val="19"/>
              </w:rPr>
            </w:pPr>
            <w:r>
              <w:rPr>
                <w:rFonts w:ascii="等线" w:hAnsi="等线" w:eastAsia="等线" w:cstheme="minorHAnsi"/>
                <w:sz w:val="19"/>
                <w:szCs w:val="19"/>
              </w:rPr>
              <w:t>GPA 3.3-3.5/4.0</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每学期2门课程，学年4门课程</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学年：9月-次年6月</w:t>
            </w:r>
          </w:p>
        </w:tc>
        <w:tc>
          <w:tcPr>
            <w:tcW w:w="4888" w:type="dxa"/>
            <w:shd w:val="clear" w:color="auto" w:fill="DAEEF3" w:themeFill="accent5"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全球闻名的顶尖研究型大学、是伦敦大学联盟成员和罗素大学成员，并被誉为金三角名校和G5超级精英大学。2025年QS 世界大学排名第50；</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经济学、社会学、人类学、会计学、数学、统计、政治、公共政策、信息系统等众多专业多个领域均在世界专业中排名十强；社会科学和管理学领域位居世界第六；</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优势学科：</w:t>
            </w:r>
            <w:r>
              <w:rPr>
                <w:rFonts w:ascii="等线" w:hAnsi="等线" w:eastAsia="等线" w:cstheme="minorHAnsi"/>
                <w:sz w:val="19"/>
                <w:szCs w:val="19"/>
              </w:rPr>
              <w:t>社会科学和管理学</w:t>
            </w:r>
            <w:r>
              <w:rPr>
                <w:rFonts w:hint="eastAsia" w:ascii="等线" w:hAnsi="等线" w:eastAsia="等线" w:cstheme="minorHAnsi"/>
                <w:sz w:val="19"/>
                <w:szCs w:val="19"/>
              </w:rPr>
              <w:t>、金融与会计、经济学与计量经济学、传播学与媒体研究、商学、这学、法学及法律研究、历史学等。</w:t>
            </w:r>
          </w:p>
        </w:tc>
        <w:tc>
          <w:tcPr>
            <w:tcW w:w="1012"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5月12日</w:t>
            </w:r>
          </w:p>
        </w:tc>
        <w:tc>
          <w:tcPr>
            <w:tcW w:w="1413"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学年:</w:t>
            </w:r>
            <w:r>
              <w:rPr>
                <w:rFonts w:ascii="等线" w:hAnsi="等线" w:eastAsia="等线" w:cstheme="minorHAnsi"/>
                <w:sz w:val="19"/>
                <w:szCs w:val="19"/>
              </w:rPr>
              <w:t>4</w:t>
            </w:r>
            <w:r>
              <w:rPr>
                <w:rFonts w:hint="eastAsia" w:ascii="等线" w:hAnsi="等线" w:eastAsia="等线" w:cstheme="minorHAnsi"/>
                <w:sz w:val="19"/>
                <w:szCs w:val="19"/>
              </w:rPr>
              <w:t>57</w:t>
            </w:r>
            <w:r>
              <w:rPr>
                <w:rFonts w:ascii="等线" w:hAnsi="等线" w:eastAsia="等线" w:cstheme="minorHAnsi"/>
                <w:sz w:val="19"/>
                <w:szCs w:val="19"/>
              </w:rPr>
              <w:t>30</w:t>
            </w:r>
            <w:r>
              <w:rPr>
                <w:rFonts w:hint="eastAsia" w:ascii="等线" w:hAnsi="等线" w:eastAsia="等线" w:cstheme="minorHAnsi"/>
                <w:sz w:val="19"/>
                <w:szCs w:val="19"/>
              </w:rPr>
              <w:t>英镑（包含项目费、住宿含餐、保险、应急支持服务）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英国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爱丁堡大学</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DAEEF3" w:themeFill="accent5" w:themeFillTint="33"/>
            <w:vAlign w:val="center"/>
          </w:tcPr>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ascii="等线" w:hAnsi="等线" w:eastAsia="等线" w:cstheme="minorHAnsi"/>
                <w:sz w:val="19"/>
                <w:szCs w:val="19"/>
              </w:rPr>
              <w:t>TOEFL 92*</w:t>
            </w:r>
          </w:p>
          <w:p>
            <w:pPr>
              <w:adjustRightInd w:val="0"/>
              <w:snapToGrid w:val="0"/>
              <w:spacing w:after="0" w:line="240" w:lineRule="auto"/>
              <w:ind w:left="107"/>
              <w:rPr>
                <w:rFonts w:hint="eastAsia" w:ascii="等线" w:hAnsi="等线" w:eastAsia="等线" w:cstheme="minorHAnsi"/>
                <w:sz w:val="19"/>
                <w:szCs w:val="19"/>
              </w:rPr>
            </w:pPr>
            <w:r>
              <w:rPr>
                <w:rFonts w:ascii="等线" w:hAnsi="等线" w:eastAsia="等线" w:cstheme="minorHAnsi"/>
                <w:sz w:val="19"/>
                <w:szCs w:val="19"/>
              </w:rPr>
              <w:t>IELTS 6.5*</w:t>
            </w:r>
          </w:p>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ascii="等线" w:hAnsi="等线" w:eastAsia="等线" w:cstheme="minorHAnsi"/>
                <w:sz w:val="19"/>
                <w:szCs w:val="19"/>
              </w:rPr>
              <w:t>*有单项成绩要求</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GPA:3.0/4.0</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3-4门课，约60英国学分</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w:t>
            </w:r>
            <w:r>
              <w:rPr>
                <w:rFonts w:hint="eastAsia" w:ascii="等线" w:hAnsi="等线" w:eastAsia="等线" w:cstheme="minorHAnsi"/>
                <w:sz w:val="19"/>
                <w:szCs w:val="19"/>
              </w:rPr>
              <w:t>：</w:t>
            </w:r>
            <w:r>
              <w:rPr>
                <w:rFonts w:ascii="等线" w:hAnsi="等线" w:eastAsia="等线" w:cstheme="minorHAnsi"/>
                <w:sz w:val="19"/>
                <w:szCs w:val="19"/>
              </w:rPr>
              <w:t>1月-6月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秋季：9月-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DAEEF3" w:themeFill="accent5" w:themeFillTint="33"/>
            <w:vAlign w:val="center"/>
          </w:tcPr>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世界20 强顶尖名校，在英国乃至全世界一直享有极高美誉；全英第六古老的综合研究型大学；</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hint="eastAsia" w:ascii="等线" w:hAnsi="等线" w:eastAsia="等线" w:cstheme="minorHAnsi"/>
                <w:sz w:val="19"/>
                <w:szCs w:val="19"/>
              </w:rPr>
              <w:t>2025年QS世界大学排名第27；2025年US News 世界大学排名38；</w:t>
            </w:r>
          </w:p>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推荐专业：商业研究、会计、经济学、英语文学、法学、哲学、历史、心理学、化学工程、土木工程、地球科学、生态学、电子与电子工程、机械工程、数学、物理学；</w:t>
            </w:r>
          </w:p>
        </w:tc>
        <w:tc>
          <w:tcPr>
            <w:tcW w:w="1012"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w:t>
            </w:r>
            <w:r>
              <w:rPr>
                <w:rFonts w:hint="eastAsia" w:ascii="等线" w:hAnsi="等线" w:eastAsia="等线" w:cstheme="minorHAnsi"/>
                <w:sz w:val="19"/>
                <w:szCs w:val="19"/>
              </w:rPr>
              <w:t>月1</w:t>
            </w:r>
            <w:r>
              <w:rPr>
                <w:rFonts w:ascii="等线" w:hAnsi="等线" w:eastAsia="等线" w:cstheme="minorHAnsi"/>
                <w:sz w:val="19"/>
                <w:szCs w:val="19"/>
              </w:rPr>
              <w:t>5</w:t>
            </w:r>
            <w:r>
              <w:rPr>
                <w:rFonts w:hint="eastAsia" w:ascii="等线" w:hAnsi="等线" w:eastAsia="等线" w:cstheme="minorHAnsi"/>
                <w:sz w:val="19"/>
                <w:szCs w:val="19"/>
              </w:rPr>
              <w:t>日</w:t>
            </w:r>
          </w:p>
        </w:tc>
        <w:tc>
          <w:tcPr>
            <w:tcW w:w="1413" w:type="dxa"/>
            <w:shd w:val="clear" w:color="auto" w:fill="DAEEF3" w:themeFill="accent5" w:themeFillTint="33"/>
            <w:vAlign w:val="center"/>
          </w:tcPr>
          <w:p>
            <w:pPr>
              <w:rPr>
                <w:rFonts w:hint="eastAsia" w:ascii="等线" w:hAnsi="等线" w:eastAsia="等线" w:cstheme="minorHAnsi"/>
                <w:sz w:val="19"/>
                <w:szCs w:val="19"/>
              </w:rPr>
            </w:pPr>
            <w:r>
              <w:rPr>
                <w:rFonts w:ascii="等线" w:hAnsi="等线" w:eastAsia="等线" w:cstheme="minorHAnsi"/>
                <w:sz w:val="19"/>
                <w:szCs w:val="19"/>
              </w:rPr>
              <w:t>1</w:t>
            </w:r>
            <w:r>
              <w:rPr>
                <w:rFonts w:hint="eastAsia" w:ascii="等线" w:hAnsi="等线" w:eastAsia="等线" w:cstheme="minorHAnsi"/>
                <w:sz w:val="19"/>
                <w:szCs w:val="19"/>
              </w:rPr>
              <w:t>7250英镑（包含项目费、住宿、保险、应急支持服务）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英国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曼彻斯特大学</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r>
              <w:rPr>
                <w:rFonts w:ascii="等线" w:hAnsi="等线" w:eastAsia="等线" w:cstheme="minorHAnsi"/>
                <w:sz w:val="19"/>
                <w:szCs w:val="19"/>
              </w:rPr>
              <w:br w:type="textWrapping"/>
            </w:r>
            <w:r>
              <w:rPr>
                <w:rFonts w:hint="eastAsia" w:ascii="等线" w:hAnsi="等线" w:eastAsia="等线" w:cstheme="minorHAnsi"/>
                <w:sz w:val="19"/>
                <w:szCs w:val="19"/>
              </w:rPr>
              <w:t>(</w:t>
            </w:r>
            <w:r>
              <w:rPr>
                <w:rFonts w:hint="eastAsia" w:ascii="等线" w:hAnsi="等线" w:eastAsia="等线" w:cstheme="minorHAnsi"/>
                <w:sz w:val="19"/>
                <w:szCs w:val="19"/>
                <w:shd w:val="clear" w:color="auto" w:fill="FFFF00"/>
              </w:rPr>
              <w:t>本科生/研究生)</w:t>
            </w:r>
          </w:p>
        </w:tc>
        <w:tc>
          <w:tcPr>
            <w:tcW w:w="2095" w:type="dxa"/>
            <w:shd w:val="clear" w:color="auto" w:fill="DAEEF3" w:themeFill="accent5"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TOEFL 80-10</w:t>
            </w:r>
            <w:r>
              <w:rPr>
                <w:rFonts w:hint="eastAsia" w:ascii="等线" w:hAnsi="等线" w:eastAsia="等线" w:cstheme="minorHAnsi"/>
                <w:sz w:val="19"/>
                <w:szCs w:val="19"/>
              </w:rPr>
              <w:t>9</w:t>
            </w:r>
            <w:r>
              <w:rPr>
                <w:rFonts w:ascii="等线" w:hAnsi="等线" w:eastAsia="等线" w:cstheme="minorHAnsi"/>
                <w:sz w:val="19"/>
                <w:szCs w:val="19"/>
              </w:rPr>
              <w:t>*/</w:t>
            </w:r>
          </w:p>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ascii="等线" w:hAnsi="等线" w:eastAsia="等线" w:cstheme="minorHAnsi"/>
                <w:sz w:val="19"/>
                <w:szCs w:val="19"/>
              </w:rPr>
              <w:t>IELTS 6.0-7.</w:t>
            </w:r>
            <w:r>
              <w:rPr>
                <w:rFonts w:hint="eastAsia" w:ascii="等线" w:hAnsi="等线" w:eastAsia="等线" w:cstheme="minorHAnsi"/>
                <w:sz w:val="19"/>
                <w:szCs w:val="19"/>
              </w:rPr>
              <w:t>5</w:t>
            </w:r>
            <w:r>
              <w:rPr>
                <w:rFonts w:ascii="等线" w:hAnsi="等线" w:eastAsia="等线" w:cstheme="minorHAnsi"/>
                <w:sz w:val="19"/>
                <w:szCs w:val="19"/>
              </w:rPr>
              <w:t>*</w:t>
            </w:r>
          </w:p>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ascii="等线" w:hAnsi="等线" w:eastAsia="等线" w:cstheme="minorHAnsi"/>
                <w:sz w:val="19"/>
                <w:szCs w:val="19"/>
              </w:rPr>
              <w:t>*有单项成绩要求</w:t>
            </w:r>
          </w:p>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GPA:3.0/4.0</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3-4门课, 约60英国学分</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春季</w:t>
            </w:r>
            <w:r>
              <w:rPr>
                <w:rFonts w:ascii="等线" w:hAnsi="等线" w:eastAsia="等线" w:cstheme="minorHAnsi"/>
                <w:sz w:val="19"/>
                <w:szCs w:val="19"/>
              </w:rPr>
              <w:t>：</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1月-6月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9月-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DAEEF3" w:themeFill="accent5"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英国最富盛名的 8 所大学之一，世界 30 强顶尖学校之一；</w:t>
            </w:r>
            <w:r>
              <w:rPr>
                <w:rFonts w:hint="eastAsia" w:ascii="等线" w:hAnsi="等线" w:eastAsia="等线" w:cstheme="minorHAnsi"/>
                <w:sz w:val="19"/>
                <w:szCs w:val="19"/>
              </w:rPr>
              <w:t>2025年QS世界大学排名第34；2025年US News 世界大学排名67；</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推荐专业：商科、生命科学、工程专业、人类学、经济学、社会学、社会科学、土木工程、计算机科学；</w:t>
            </w:r>
          </w:p>
        </w:tc>
        <w:tc>
          <w:tcPr>
            <w:tcW w:w="1012"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w:t>
            </w:r>
            <w:r>
              <w:rPr>
                <w:rFonts w:hint="eastAsia" w:ascii="等线" w:hAnsi="等线" w:eastAsia="等线" w:cstheme="minorHAnsi"/>
                <w:sz w:val="19"/>
                <w:szCs w:val="19"/>
              </w:rPr>
              <w:t>月15日</w:t>
            </w:r>
          </w:p>
        </w:tc>
        <w:tc>
          <w:tcPr>
            <w:tcW w:w="1413"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w:t>
            </w:r>
            <w:r>
              <w:rPr>
                <w:rFonts w:hint="eastAsia" w:ascii="等线" w:hAnsi="等线" w:eastAsia="等线" w:cstheme="minorHAnsi"/>
                <w:sz w:val="19"/>
                <w:szCs w:val="19"/>
              </w:rPr>
              <w:t>749</w:t>
            </w:r>
            <w:r>
              <w:rPr>
                <w:rFonts w:ascii="等线" w:hAnsi="等线" w:eastAsia="等线" w:cstheme="minorHAnsi"/>
                <w:sz w:val="19"/>
                <w:szCs w:val="19"/>
              </w:rPr>
              <w:t>0</w:t>
            </w:r>
            <w:r>
              <w:rPr>
                <w:rFonts w:hint="eastAsia" w:ascii="等线" w:hAnsi="等线" w:eastAsia="等线" w:cstheme="minorHAnsi"/>
                <w:sz w:val="19"/>
                <w:szCs w:val="19"/>
              </w:rPr>
              <w:t>英镑（包含项目费、住宿、保险、应急支持服务）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英国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伦敦艺术大学</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DAEEF3" w:themeFill="accent5"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IELTS 6.0（单5.5）  TOEFL 80 (W 1</w:t>
            </w:r>
            <w:r>
              <w:rPr>
                <w:rFonts w:hint="eastAsia" w:ascii="等线" w:hAnsi="等线" w:eastAsia="等线" w:cstheme="minorHAnsi"/>
                <w:sz w:val="19"/>
                <w:szCs w:val="19"/>
              </w:rPr>
              <w:t>7</w:t>
            </w:r>
            <w:r>
              <w:rPr>
                <w:rFonts w:ascii="等线" w:hAnsi="等线" w:eastAsia="等线" w:cstheme="minorHAnsi"/>
                <w:sz w:val="19"/>
                <w:szCs w:val="19"/>
              </w:rPr>
              <w:t>, R 17, L 17, S 20)</w:t>
            </w:r>
          </w:p>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ascii="等线" w:hAnsi="等线" w:eastAsia="等线" w:cstheme="minorHAnsi"/>
                <w:sz w:val="19"/>
                <w:szCs w:val="19"/>
              </w:rPr>
              <w:t>部分专业有特殊要求</w:t>
            </w:r>
          </w:p>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 3.0/4.0</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60学分课程</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春季</w:t>
            </w:r>
            <w:r>
              <w:rPr>
                <w:rFonts w:ascii="等线" w:hAnsi="等线" w:eastAsia="等线" w:cstheme="minorHAnsi"/>
                <w:sz w:val="19"/>
                <w:szCs w:val="19"/>
              </w:rPr>
              <w:t>：</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1</w:t>
            </w:r>
            <w:r>
              <w:rPr>
                <w:rFonts w:ascii="等线" w:hAnsi="等线" w:eastAsia="等线" w:cstheme="minorHAnsi"/>
                <w:sz w:val="19"/>
                <w:szCs w:val="19"/>
              </w:rPr>
              <w:t>月-</w:t>
            </w:r>
            <w:r>
              <w:rPr>
                <w:rFonts w:hint="eastAsia" w:ascii="等线" w:hAnsi="等线" w:eastAsia="等线" w:cstheme="minorHAnsi"/>
                <w:sz w:val="19"/>
                <w:szCs w:val="19"/>
              </w:rPr>
              <w:t>4</w:t>
            </w:r>
            <w:r>
              <w:rPr>
                <w:rFonts w:ascii="等线" w:hAnsi="等线" w:eastAsia="等线" w:cstheme="minorHAnsi"/>
                <w:sz w:val="19"/>
                <w:szCs w:val="19"/>
              </w:rPr>
              <w:t>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w:t>
            </w:r>
          </w:p>
          <w:p>
            <w:pPr>
              <w:adjustRightInd w:val="0"/>
              <w:snapToGrid w:val="0"/>
              <w:spacing w:after="0" w:line="240" w:lineRule="auto"/>
              <w:rPr>
                <w:rFonts w:hint="eastAsia" w:ascii="等线" w:hAnsi="等线" w:eastAsia="等线" w:cstheme="minorHAnsi"/>
                <w:color w:val="FF0000"/>
                <w:sz w:val="19"/>
                <w:szCs w:val="19"/>
              </w:rPr>
            </w:pPr>
            <w:r>
              <w:rPr>
                <w:rFonts w:hint="eastAsia" w:ascii="等线" w:hAnsi="等线" w:eastAsia="等线" w:cstheme="minorHAnsi"/>
                <w:sz w:val="19"/>
                <w:szCs w:val="19"/>
              </w:rPr>
              <w:t>9月-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DAEEF3" w:themeFill="accent5" w:themeFillTint="33"/>
            <w:vAlign w:val="center"/>
          </w:tcPr>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世界顶尖艺术院校； QS世界大学艺术与设计全球排名第2位；悠久的艺术历史和前卫的创意思想有机融合的学校；</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hint="eastAsia" w:ascii="等线" w:hAnsi="等线" w:eastAsia="等线" w:cstheme="minorHAnsi"/>
                <w:sz w:val="19"/>
                <w:szCs w:val="19"/>
              </w:rPr>
              <w:t>距离体验世界顶级设计学院氛围。</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hint="eastAsia" w:ascii="等线" w:hAnsi="等线" w:eastAsia="等线" w:cstheme="minorHAnsi"/>
                <w:sz w:val="19"/>
                <w:szCs w:val="19"/>
              </w:rPr>
              <w:t>学生注册在相关学院，学专业课程，并作为学校官方注册全日制学生享受伦敦艺术大学本科学生同等待遇。在完成学习后，获得伦敦艺术大学提供的正式官方成绩单以及相应学分，同时可申请获得名校教授推荐信，为以后申研助力。</w:t>
            </w:r>
          </w:p>
        </w:tc>
        <w:tc>
          <w:tcPr>
            <w:tcW w:w="1012"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w:t>
            </w:r>
            <w:r>
              <w:rPr>
                <w:rFonts w:hint="eastAsia" w:ascii="等线" w:hAnsi="等线" w:eastAsia="等线" w:cstheme="minorHAnsi"/>
                <w:sz w:val="19"/>
                <w:szCs w:val="19"/>
              </w:rPr>
              <w:t>月12日</w:t>
            </w:r>
          </w:p>
        </w:tc>
        <w:tc>
          <w:tcPr>
            <w:tcW w:w="1413"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hint="eastAsia" w:ascii="等线" w:hAnsi="等线" w:eastAsia="等线" w:cstheme="minorHAnsi"/>
                <w:color w:val="000000" w:themeColor="text1"/>
                <w:sz w:val="19"/>
                <w:szCs w:val="19"/>
                <w14:textFill>
                  <w14:solidFill>
                    <w14:schemeClr w14:val="tx1"/>
                  </w14:solidFill>
                </w14:textFill>
              </w:rPr>
              <w:t>17830-18710英镑（包含项目费、住宿、保险、应急支持服务）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英国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格拉斯哥大学</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DAEEF3" w:themeFill="accent5"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TOEFL 80*</w:t>
            </w:r>
          </w:p>
          <w:p>
            <w:pPr>
              <w:adjustRightInd w:val="0"/>
              <w:snapToGrid w:val="0"/>
              <w:spacing w:after="0" w:line="240" w:lineRule="auto"/>
              <w:ind w:left="107"/>
              <w:rPr>
                <w:rFonts w:hint="eastAsia" w:ascii="等线" w:hAnsi="等线" w:eastAsia="等线" w:cstheme="minorHAnsi"/>
                <w:sz w:val="19"/>
                <w:szCs w:val="19"/>
              </w:rPr>
            </w:pPr>
            <w:r>
              <w:rPr>
                <w:rFonts w:ascii="等线" w:hAnsi="等线" w:eastAsia="等线" w:cstheme="minorHAnsi"/>
                <w:sz w:val="19"/>
                <w:szCs w:val="19"/>
              </w:rPr>
              <w:t>IELTS 6*</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*有单项成绩要求</w:t>
            </w:r>
          </w:p>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GPA:3.0/4.0</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3-4门课，约60英国学分</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春季</w:t>
            </w:r>
            <w:r>
              <w:rPr>
                <w:rFonts w:ascii="等线" w:hAnsi="等线" w:eastAsia="等线" w:cstheme="minorHAnsi"/>
                <w:sz w:val="19"/>
                <w:szCs w:val="19"/>
              </w:rPr>
              <w:t>：1月-5月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秋季：9月-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DAEEF3" w:themeFill="accent5"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英国最古老、最有名气的全日制综合性大学之一，科研和教学在国际上享有盛誉；</w:t>
            </w:r>
            <w:r>
              <w:rPr>
                <w:rFonts w:hint="eastAsia" w:ascii="等线" w:hAnsi="等线" w:eastAsia="等线" w:cstheme="minorHAnsi"/>
                <w:sz w:val="19"/>
                <w:szCs w:val="19"/>
              </w:rPr>
              <w:t>2025年QS世界大学排名第78；2025年US News 世界大学排名61；</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推荐专业：计算机科学、机械工程学、土木工程学、电子电气工程、化学、物理、数学、地理和环境科学、经济学、会计和金融、社会学、心理学。</w:t>
            </w:r>
          </w:p>
        </w:tc>
        <w:tc>
          <w:tcPr>
            <w:tcW w:w="1012"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4月1</w:t>
            </w:r>
            <w:r>
              <w:rPr>
                <w:rFonts w:hint="eastAsia" w:ascii="等线" w:hAnsi="等线" w:eastAsia="等线" w:cstheme="minorHAnsi"/>
                <w:sz w:val="19"/>
                <w:szCs w:val="19"/>
              </w:rPr>
              <w:t>7</w:t>
            </w:r>
            <w:r>
              <w:rPr>
                <w:rFonts w:ascii="等线" w:hAnsi="等线" w:eastAsia="等线" w:cstheme="minorHAnsi"/>
                <w:sz w:val="19"/>
                <w:szCs w:val="19"/>
              </w:rPr>
              <w:t>日</w:t>
            </w:r>
          </w:p>
        </w:tc>
        <w:tc>
          <w:tcPr>
            <w:tcW w:w="1413"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w:t>
            </w:r>
            <w:r>
              <w:rPr>
                <w:rFonts w:hint="eastAsia" w:ascii="等线" w:hAnsi="等线" w:eastAsia="等线" w:cstheme="minorHAnsi"/>
                <w:sz w:val="19"/>
                <w:szCs w:val="19"/>
              </w:rPr>
              <w:t>733</w:t>
            </w:r>
            <w:r>
              <w:rPr>
                <w:rFonts w:ascii="等线" w:hAnsi="等线" w:eastAsia="等线" w:cstheme="minorHAnsi"/>
                <w:sz w:val="19"/>
                <w:szCs w:val="19"/>
              </w:rPr>
              <w:t>0</w:t>
            </w:r>
            <w:r>
              <w:rPr>
                <w:rFonts w:hint="eastAsia" w:ascii="等线" w:hAnsi="等线" w:eastAsia="等线" w:cstheme="minorHAnsi"/>
                <w:sz w:val="19"/>
                <w:szCs w:val="19"/>
              </w:rPr>
              <w:t>英镑（包含项目费、住宿、保险、应急支持服务）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英国</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布里斯托大学</w:t>
            </w:r>
          </w:p>
        </w:tc>
        <w:tc>
          <w:tcPr>
            <w:tcW w:w="1036" w:type="dxa"/>
            <w:shd w:val="clear" w:color="auto" w:fill="DAEEF3" w:themeFill="accent5"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DAEEF3" w:themeFill="accent5"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 xml:space="preserve">TOEFL </w:t>
            </w:r>
            <w:r>
              <w:rPr>
                <w:rFonts w:hint="eastAsia" w:ascii="等线" w:hAnsi="等线" w:eastAsia="等线" w:cstheme="minorHAnsi"/>
                <w:sz w:val="19"/>
                <w:szCs w:val="19"/>
              </w:rPr>
              <w:t>88</w:t>
            </w:r>
            <w:r>
              <w:rPr>
                <w:rFonts w:ascii="等线" w:hAnsi="等线" w:eastAsia="等线" w:cstheme="minorHAnsi"/>
                <w:sz w:val="19"/>
                <w:szCs w:val="19"/>
              </w:rPr>
              <w:t>*/IELTS 6.5*</w:t>
            </w:r>
          </w:p>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ascii="等线" w:hAnsi="等线" w:eastAsia="等线" w:cstheme="minorHAnsi"/>
                <w:sz w:val="19"/>
                <w:szCs w:val="19"/>
              </w:rPr>
              <w:t>*有单项成绩要求</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GPA:3/4</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hint="eastAsia" w:ascii="等线" w:hAnsi="等线" w:eastAsia="等线" w:cstheme="minorHAnsi"/>
                <w:sz w:val="19"/>
                <w:szCs w:val="19"/>
              </w:rPr>
              <w:t>本科大二以上学生</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60学分</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w:t>
            </w:r>
            <w:r>
              <w:rPr>
                <w:rFonts w:hint="eastAsia" w:ascii="等线" w:hAnsi="等线" w:eastAsia="等线" w:cstheme="minorHAnsi"/>
                <w:sz w:val="19"/>
                <w:szCs w:val="19"/>
              </w:rPr>
              <w:t>：</w:t>
            </w:r>
            <w:r>
              <w:rPr>
                <w:rFonts w:ascii="等线" w:hAnsi="等线" w:eastAsia="等线" w:cstheme="minorHAnsi"/>
                <w:sz w:val="19"/>
                <w:szCs w:val="19"/>
              </w:rPr>
              <w:t>1月-6月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秋季：9月-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DAEEF3" w:themeFill="accent5" w:themeFillTint="33"/>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位于</w:t>
            </w:r>
            <w:r>
              <w:fldChar w:fldCharType="begin"/>
            </w:r>
            <w:r>
              <w:instrText xml:space="preserve"> HYPERLINK "http://baike.baidu.com/view/58688.htm" </w:instrText>
            </w:r>
            <w:r>
              <w:fldChar w:fldCharType="separate"/>
            </w:r>
            <w:r>
              <w:rPr>
                <w:rFonts w:ascii="等线" w:hAnsi="等线" w:eastAsia="等线" w:cstheme="minorHAnsi"/>
                <w:sz w:val="19"/>
                <w:szCs w:val="19"/>
              </w:rPr>
              <w:t>英格兰</w:t>
            </w:r>
            <w:r>
              <w:rPr>
                <w:rFonts w:ascii="等线" w:hAnsi="等线" w:eastAsia="等线" w:cstheme="minorHAnsi"/>
                <w:sz w:val="19"/>
                <w:szCs w:val="19"/>
              </w:rPr>
              <w:fldChar w:fldCharType="end"/>
            </w:r>
            <w:r>
              <w:rPr>
                <w:rFonts w:ascii="等线" w:hAnsi="等线" w:eastAsia="等线" w:cstheme="minorHAnsi"/>
                <w:sz w:val="19"/>
                <w:szCs w:val="19"/>
              </w:rPr>
              <w:t>西南部第一大城市</w:t>
            </w:r>
            <w:r>
              <w:fldChar w:fldCharType="begin"/>
            </w:r>
            <w:r>
              <w:instrText xml:space="preserve"> HYPERLINK "http://baike.baidu.com/view/377537.htm" </w:instrText>
            </w:r>
            <w:r>
              <w:fldChar w:fldCharType="separate"/>
            </w:r>
            <w:r>
              <w:rPr>
                <w:rFonts w:ascii="等线" w:hAnsi="等线" w:eastAsia="等线" w:cstheme="minorHAnsi"/>
                <w:sz w:val="19"/>
                <w:szCs w:val="19"/>
              </w:rPr>
              <w:t>布里斯托</w:t>
            </w:r>
            <w:r>
              <w:rPr>
                <w:rFonts w:ascii="等线" w:hAnsi="等线" w:eastAsia="等线" w:cstheme="minorHAnsi"/>
                <w:sz w:val="19"/>
                <w:szCs w:val="19"/>
              </w:rPr>
              <w:fldChar w:fldCharType="end"/>
            </w:r>
            <w:r>
              <w:rPr>
                <w:rFonts w:ascii="等线" w:hAnsi="等线" w:eastAsia="等线" w:cstheme="minorHAnsi"/>
                <w:sz w:val="19"/>
                <w:szCs w:val="19"/>
              </w:rPr>
              <w:t>，世界顶尖名校，有英国常春藤盟校之称；</w:t>
            </w:r>
            <w:r>
              <w:rPr>
                <w:rFonts w:hint="eastAsia" w:ascii="等线" w:hAnsi="等线" w:eastAsia="等线" w:cstheme="minorHAnsi"/>
                <w:sz w:val="19"/>
                <w:szCs w:val="19"/>
              </w:rPr>
              <w:t>2025年QS世界大学排名第54；2025年US News 世界大学排名96；</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推荐学科：社会科学、地理学、环境科学、物理、数学、计算机科学、法律、化学、教育学、公共健康、土木工程、机械工程；</w:t>
            </w:r>
          </w:p>
        </w:tc>
        <w:tc>
          <w:tcPr>
            <w:tcW w:w="1012"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shd w:val="pct10" w:color="auto" w:fill="FFFFFF"/>
              </w:rPr>
            </w:pPr>
            <w:r>
              <w:rPr>
                <w:rFonts w:ascii="等线" w:hAnsi="等线" w:eastAsia="等线" w:cstheme="minorHAnsi"/>
                <w:sz w:val="19"/>
                <w:szCs w:val="19"/>
              </w:rPr>
              <w:t>5月</w:t>
            </w:r>
            <w:r>
              <w:rPr>
                <w:rFonts w:hint="eastAsia" w:ascii="等线" w:hAnsi="等线" w:eastAsia="等线" w:cstheme="minorHAnsi"/>
                <w:sz w:val="19"/>
                <w:szCs w:val="19"/>
              </w:rPr>
              <w:t>8</w:t>
            </w:r>
            <w:r>
              <w:rPr>
                <w:rFonts w:ascii="等线" w:hAnsi="等线" w:eastAsia="等线" w:cstheme="minorHAnsi"/>
                <w:sz w:val="19"/>
                <w:szCs w:val="19"/>
              </w:rPr>
              <w:t>日</w:t>
            </w:r>
          </w:p>
        </w:tc>
        <w:tc>
          <w:tcPr>
            <w:tcW w:w="1413"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16</w:t>
            </w:r>
            <w:r>
              <w:rPr>
                <w:rFonts w:hint="eastAsia" w:ascii="等线" w:hAnsi="等线" w:eastAsia="等线" w:cstheme="minorHAnsi"/>
                <w:sz w:val="19"/>
                <w:szCs w:val="19"/>
              </w:rPr>
              <w:t>550</w:t>
            </w:r>
            <w:r>
              <w:rPr>
                <w:rFonts w:ascii="等线" w:hAnsi="等线" w:eastAsia="等线" w:cstheme="minorHAnsi"/>
                <w:sz w:val="19"/>
                <w:szCs w:val="19"/>
              </w:rPr>
              <w:t>英镑（包含项目费、住宿、保险、应急支持服务）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英国</w:t>
            </w:r>
          </w:p>
          <w:p>
            <w:pPr>
              <w:snapToGrid w:val="0"/>
              <w:spacing w:after="0" w:line="240" w:lineRule="auto"/>
              <w:jc w:val="center"/>
              <w:rPr>
                <w:rFonts w:hint="eastAsia" w:ascii="等线" w:hAnsi="等线" w:eastAsia="等线" w:cstheme="minorHAnsi"/>
                <w:sz w:val="19"/>
                <w:szCs w:val="19"/>
              </w:rPr>
            </w:pPr>
            <w:r>
              <w:rPr>
                <w:rFonts w:hint="eastAsia" w:ascii="等线" w:hAnsi="等线" w:eastAsia="等线" w:cstheme="minorHAnsi"/>
                <w:sz w:val="19"/>
                <w:szCs w:val="19"/>
              </w:rPr>
              <w:t>威斯敏斯特</w:t>
            </w:r>
            <w:r>
              <w:rPr>
                <w:rFonts w:ascii="等线" w:hAnsi="等线" w:eastAsia="等线" w:cstheme="minorHAnsi"/>
                <w:sz w:val="19"/>
                <w:szCs w:val="19"/>
              </w:rPr>
              <w:t>大学</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highlight w:val="yellow"/>
              </w:rPr>
              <w:t>（本科/研究生）</w:t>
            </w:r>
          </w:p>
        </w:tc>
        <w:tc>
          <w:tcPr>
            <w:tcW w:w="2095" w:type="dxa"/>
            <w:shd w:val="clear" w:color="auto" w:fill="DAEEF3" w:themeFill="accent5" w:themeFillTint="33"/>
            <w:vAlign w:val="center"/>
          </w:tcPr>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雅思6</w:t>
            </w:r>
            <w:r>
              <w:rPr>
                <w:rFonts w:hint="eastAsia" w:ascii="等线" w:hAnsi="等线" w:eastAsia="等线" w:cstheme="minorHAnsi"/>
                <w:sz w:val="19"/>
                <w:szCs w:val="19"/>
              </w:rPr>
              <w:t xml:space="preserve">-6.5 </w:t>
            </w:r>
            <w:r>
              <w:rPr>
                <w:rFonts w:ascii="等线" w:hAnsi="等线" w:eastAsia="等线" w:cstheme="minorHAnsi"/>
                <w:sz w:val="19"/>
                <w:szCs w:val="19"/>
              </w:rPr>
              <w:t>/ 托福78 /</w:t>
            </w:r>
            <w:r>
              <w:rPr>
                <w:rFonts w:ascii="等线" w:hAnsi="等线" w:eastAsia="等线" w:cstheme="minorHAnsi"/>
                <w:color w:val="FF0000"/>
                <w:sz w:val="19"/>
                <w:szCs w:val="19"/>
              </w:rPr>
              <w:t xml:space="preserve"> CET4 493 / CET6 450 / Duolingo 115</w:t>
            </w:r>
            <w:r>
              <w:rPr>
                <w:rFonts w:hint="eastAsia" w:ascii="等线" w:hAnsi="等线" w:eastAsia="等线" w:cstheme="minorHAnsi"/>
                <w:color w:val="FF0000"/>
                <w:sz w:val="19"/>
                <w:szCs w:val="19"/>
              </w:rPr>
              <w:t xml:space="preserve"> -125</w:t>
            </w:r>
          </w:p>
          <w:p>
            <w:pPr>
              <w:pStyle w:val="26"/>
              <w:adjustRightInd w:val="0"/>
              <w:snapToGrid w:val="0"/>
              <w:spacing w:after="0" w:line="240" w:lineRule="auto"/>
              <w:ind w:left="107" w:firstLine="0" w:firstLineChars="0"/>
              <w:rPr>
                <w:rFonts w:hint="eastAsia" w:ascii="等线" w:hAnsi="等线" w:eastAsia="等线" w:cstheme="minorHAnsi"/>
                <w:sz w:val="19"/>
                <w:szCs w:val="19"/>
              </w:rPr>
            </w:pPr>
            <w:r>
              <w:rPr>
                <w:rFonts w:ascii="等线" w:hAnsi="等线" w:eastAsia="等线" w:cstheme="minorHAnsi"/>
                <w:sz w:val="19"/>
                <w:szCs w:val="19"/>
              </w:rPr>
              <w:t>*部分有更高要求</w:t>
            </w:r>
          </w:p>
          <w:p>
            <w:pPr>
              <w:pStyle w:val="26"/>
              <w:numPr>
                <w:ilvl w:val="0"/>
                <w:numId w:val="3"/>
              </w:numPr>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 2.</w:t>
            </w:r>
            <w:r>
              <w:rPr>
                <w:rFonts w:hint="eastAsia" w:ascii="等线" w:hAnsi="等线" w:eastAsia="等线" w:cstheme="minorHAnsi"/>
                <w:sz w:val="19"/>
                <w:szCs w:val="19"/>
              </w:rPr>
              <w:t>7</w:t>
            </w:r>
            <w:r>
              <w:rPr>
                <w:rFonts w:ascii="等线" w:hAnsi="等线" w:eastAsia="等线" w:cstheme="minorHAnsi"/>
                <w:sz w:val="19"/>
                <w:szCs w:val="19"/>
              </w:rPr>
              <w:t>/4.0 （Media, Art and Design: 3.0/4.0）</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60学分</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w:t>
            </w:r>
            <w:r>
              <w:rPr>
                <w:rFonts w:hint="eastAsia" w:ascii="等线" w:hAnsi="等线" w:eastAsia="等线" w:cstheme="minorHAnsi"/>
                <w:sz w:val="19"/>
                <w:szCs w:val="19"/>
              </w:rPr>
              <w:t>：</w:t>
            </w:r>
            <w:r>
              <w:rPr>
                <w:rFonts w:ascii="等线" w:hAnsi="等线" w:eastAsia="等线" w:cstheme="minorHAnsi"/>
                <w:sz w:val="19"/>
                <w:szCs w:val="19"/>
              </w:rPr>
              <w:t>1月-6月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秋季：9月-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DAEEF3" w:themeFill="accent5" w:themeFillTint="33"/>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QS全球大学排名中，</w:t>
            </w:r>
            <w:r>
              <w:fldChar w:fldCharType="begin"/>
            </w:r>
            <w:r>
              <w:instrText xml:space="preserve"> HYPERLINK "https://baike.baidu.com/item/%E8%8B%B1%E5%9B%BD%E5%A8%81%E6%96%AF%E6%95%8F%E6%96%AF%E7%89%B9%E5%A4%A7%E5%AD%A6/7714955" \t "_blank" </w:instrText>
            </w:r>
            <w:r>
              <w:fldChar w:fldCharType="separate"/>
            </w:r>
            <w:r>
              <w:rPr>
                <w:rFonts w:ascii="等线" w:hAnsi="等线" w:eastAsia="等线" w:cstheme="minorHAnsi"/>
                <w:sz w:val="19"/>
                <w:szCs w:val="19"/>
              </w:rPr>
              <w:t>英国威斯敏斯特大学</w:t>
            </w:r>
            <w:r>
              <w:rPr>
                <w:rFonts w:ascii="等线" w:hAnsi="等线" w:eastAsia="等线" w:cstheme="minorHAnsi"/>
                <w:sz w:val="19"/>
                <w:szCs w:val="19"/>
              </w:rPr>
              <w:fldChar w:fldCharType="end"/>
            </w:r>
            <w:r>
              <w:rPr>
                <w:rFonts w:ascii="等线" w:hAnsi="等线" w:eastAsia="等线" w:cstheme="minorHAnsi"/>
                <w:sz w:val="19"/>
                <w:szCs w:val="19"/>
              </w:rPr>
              <w:t>的传媒、新闻和传播专业排名英国第一、欧洲第二、全球第19。</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b/>
                <w:bCs/>
                <w:sz w:val="19"/>
                <w:szCs w:val="19"/>
              </w:rPr>
            </w:pPr>
            <w:r>
              <w:rPr>
                <w:rFonts w:ascii="等线" w:hAnsi="等线" w:eastAsia="等线" w:cstheme="minorHAnsi"/>
                <w:sz w:val="19"/>
                <w:szCs w:val="19"/>
              </w:rPr>
              <w:t>全科开放。</w:t>
            </w:r>
          </w:p>
          <w:p>
            <w:pPr>
              <w:pStyle w:val="26"/>
              <w:numPr>
                <w:ilvl w:val="0"/>
                <w:numId w:val="2"/>
              </w:numPr>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推荐专业：商务与金融、法学、生物科学、营销、服务管理、视觉文化、电子商务、旅游业与城市发展、语言、时装、新闻、公共关系和传播等</w:t>
            </w:r>
          </w:p>
        </w:tc>
        <w:tc>
          <w:tcPr>
            <w:tcW w:w="1012" w:type="dxa"/>
            <w:shd w:val="clear" w:color="auto" w:fill="DAEEF3" w:themeFill="accent5"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DAEEF3" w:themeFill="accent5"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w:t>
            </w:r>
            <w:r>
              <w:rPr>
                <w:rFonts w:hint="eastAsia" w:ascii="等线" w:hAnsi="等线" w:eastAsia="等线" w:cstheme="minorHAnsi"/>
                <w:sz w:val="19"/>
                <w:szCs w:val="19"/>
              </w:rPr>
              <w:t>月1</w:t>
            </w:r>
            <w:r>
              <w:rPr>
                <w:rFonts w:ascii="等线" w:hAnsi="等线" w:eastAsia="等线" w:cstheme="minorHAnsi"/>
                <w:sz w:val="19"/>
                <w:szCs w:val="19"/>
              </w:rPr>
              <w:t>2</w:t>
            </w:r>
            <w:r>
              <w:rPr>
                <w:rFonts w:hint="eastAsia" w:ascii="等线" w:hAnsi="等线" w:eastAsia="等线" w:cstheme="minorHAnsi"/>
                <w:sz w:val="19"/>
                <w:szCs w:val="19"/>
              </w:rPr>
              <w:t>日</w:t>
            </w:r>
          </w:p>
        </w:tc>
        <w:tc>
          <w:tcPr>
            <w:tcW w:w="1413" w:type="dxa"/>
            <w:shd w:val="clear" w:color="auto" w:fill="DAEEF3" w:themeFill="accent5" w:themeFillTint="33"/>
            <w:vAlign w:val="center"/>
          </w:tcPr>
          <w:p>
            <w:pPr>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color w:val="000000" w:themeColor="text1"/>
                <w:sz w:val="19"/>
                <w:szCs w:val="19"/>
                <w14:textFill>
                  <w14:solidFill>
                    <w14:schemeClr w14:val="tx1"/>
                  </w14:solidFill>
                </w14:textFill>
              </w:rPr>
              <w:t>17</w:t>
            </w:r>
            <w:r>
              <w:rPr>
                <w:rFonts w:hint="eastAsia" w:ascii="等线" w:hAnsi="等线" w:eastAsia="等线" w:cstheme="minorHAnsi"/>
                <w:color w:val="000000" w:themeColor="text1"/>
                <w:sz w:val="19"/>
                <w:szCs w:val="19"/>
                <w14:textFill>
                  <w14:solidFill>
                    <w14:schemeClr w14:val="tx1"/>
                  </w14:solidFill>
                </w14:textFill>
              </w:rPr>
              <w:t>,35</w:t>
            </w:r>
            <w:r>
              <w:rPr>
                <w:rFonts w:ascii="等线" w:hAnsi="等线" w:eastAsia="等线" w:cstheme="minorHAnsi"/>
                <w:color w:val="000000" w:themeColor="text1"/>
                <w:sz w:val="19"/>
                <w:szCs w:val="19"/>
                <w14:textFill>
                  <w14:solidFill>
                    <w14:schemeClr w14:val="tx1"/>
                  </w14:solidFill>
                </w14:textFill>
              </w:rPr>
              <w:t>0英镑（包含项目费、住宿、保险、应急支持服务），</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（本科生）</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w:t>
            </w:r>
            <w:r>
              <w:rPr>
                <w:rFonts w:hint="eastAsia" w:ascii="等线" w:hAnsi="等线" w:eastAsia="等线" w:cstheme="minorHAnsi"/>
                <w:sz w:val="19"/>
                <w:szCs w:val="19"/>
              </w:rPr>
              <w:t>580</w:t>
            </w:r>
            <w:r>
              <w:rPr>
                <w:rFonts w:ascii="等线" w:hAnsi="等线" w:eastAsia="等线" w:cstheme="minorHAnsi"/>
                <w:sz w:val="19"/>
                <w:szCs w:val="19"/>
              </w:rPr>
              <w:t>0英镑（包含项目费、住宿、保险、应急支持服务）（研究生）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法国</w:t>
            </w:r>
          </w:p>
          <w:p>
            <w:pPr>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SKEMA商学院/IES中心</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DAEEF3" w:themeFill="accent5"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TOEFL 79 /IELTS 6.5</w:t>
            </w:r>
          </w:p>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GPA:3.0/4.0</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30 ECT学分（15个美国学分课程）</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春季学期：</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1月-4月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秋季学期：8月-12月</w:t>
            </w:r>
          </w:p>
        </w:tc>
        <w:tc>
          <w:tcPr>
            <w:tcW w:w="4888" w:type="dxa"/>
            <w:shd w:val="clear" w:color="auto" w:fill="DAEEF3" w:themeFill="accent5" w:themeFillTint="33"/>
            <w:vAlign w:val="center"/>
          </w:tcPr>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欧洲顶级商学院；全球极少数同时获得EQUIS、AACSB、AMBA三大上课权威认证的商学院；纯英文教学；众多顶级商科课程可供选择；教学注重理论实践结合；</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学生可选SKEMA商学院的本科课程和IES中心的法语课程。</w:t>
            </w:r>
          </w:p>
        </w:tc>
        <w:tc>
          <w:tcPr>
            <w:tcW w:w="1012" w:type="dxa"/>
            <w:shd w:val="clear" w:color="auto" w:fill="DAEEF3" w:themeFill="accent5"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可获得成绩单和学分</w:t>
            </w:r>
          </w:p>
        </w:tc>
        <w:tc>
          <w:tcPr>
            <w:tcW w:w="1057" w:type="dxa"/>
            <w:shd w:val="clear" w:color="auto" w:fill="DAEEF3" w:themeFill="accent5"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4月</w:t>
            </w:r>
            <w:r>
              <w:rPr>
                <w:rFonts w:hint="eastAsia" w:ascii="等线" w:hAnsi="等线" w:eastAsia="等线" w:cstheme="minorHAnsi"/>
                <w:sz w:val="19"/>
                <w:szCs w:val="19"/>
              </w:rPr>
              <w:t>10</w:t>
            </w:r>
            <w:r>
              <w:rPr>
                <w:rFonts w:ascii="等线" w:hAnsi="等线" w:eastAsia="等线" w:cstheme="minorHAnsi"/>
                <w:sz w:val="19"/>
                <w:szCs w:val="19"/>
              </w:rPr>
              <w:t>日</w:t>
            </w:r>
          </w:p>
        </w:tc>
        <w:tc>
          <w:tcPr>
            <w:tcW w:w="1413" w:type="dxa"/>
            <w:shd w:val="clear" w:color="auto" w:fill="DAEEF3" w:themeFill="accent5" w:themeFillTint="33"/>
            <w:vAlign w:val="center"/>
          </w:tcPr>
          <w:p>
            <w:pPr>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sz w:val="19"/>
                <w:szCs w:val="19"/>
              </w:rPr>
              <w:t>1</w:t>
            </w:r>
            <w:r>
              <w:rPr>
                <w:rFonts w:hint="eastAsia" w:ascii="等线" w:hAnsi="等线" w:eastAsia="等线" w:cstheme="minorHAnsi"/>
                <w:sz w:val="19"/>
                <w:szCs w:val="19"/>
              </w:rPr>
              <w:t>680</w:t>
            </w:r>
            <w:r>
              <w:rPr>
                <w:rFonts w:ascii="等线" w:hAnsi="等线" w:eastAsia="等线" w:cstheme="minorHAnsi"/>
                <w:sz w:val="19"/>
                <w:szCs w:val="19"/>
              </w:rPr>
              <w:t>0美元（包含项目费、住宿、保险、应急支持服务）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DAEEF3" w:themeFill="accent5" w:themeFillTint="33"/>
            <w:vAlign w:val="center"/>
          </w:tcPr>
          <w:p>
            <w:pPr>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IES巴黎中心</w:t>
            </w:r>
          </w:p>
        </w:tc>
        <w:tc>
          <w:tcPr>
            <w:tcW w:w="1036"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巴黎法语学分交流项目</w:t>
            </w:r>
          </w:p>
        </w:tc>
        <w:tc>
          <w:tcPr>
            <w:tcW w:w="2095" w:type="dxa"/>
            <w:shd w:val="clear" w:color="auto" w:fill="DAEEF3" w:themeFill="accent5" w:themeFillTint="33"/>
            <w:vAlign w:val="center"/>
          </w:tcPr>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TOEFL 60 / IELTS 6.0</w:t>
            </w:r>
          </w:p>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课程开始前一年内</w:t>
            </w:r>
            <w:r>
              <w:rPr>
                <w:rFonts w:hint="eastAsia" w:ascii="等线" w:hAnsi="等线" w:eastAsia="等线" w:cstheme="minorHAnsi"/>
                <w:sz w:val="19"/>
                <w:szCs w:val="19"/>
              </w:rPr>
              <w:t>需修读</w:t>
            </w:r>
            <w:r>
              <w:rPr>
                <w:rFonts w:ascii="等线" w:hAnsi="等线" w:eastAsia="等线" w:cstheme="minorHAnsi"/>
                <w:sz w:val="19"/>
                <w:szCs w:val="19"/>
              </w:rPr>
              <w:t>法语课程</w:t>
            </w:r>
            <w:r>
              <w:rPr>
                <w:rFonts w:hint="eastAsia" w:ascii="等线" w:hAnsi="等线" w:eastAsia="等线" w:cstheme="minorHAnsi"/>
                <w:sz w:val="19"/>
                <w:szCs w:val="19"/>
              </w:rPr>
              <w:t xml:space="preserve">/ </w:t>
            </w:r>
            <w:r>
              <w:rPr>
                <w:rFonts w:hint="eastAsia" w:ascii="等线" w:hAnsi="等线" w:eastAsia="等线" w:cstheme="minorHAnsi"/>
                <w:color w:val="FF0000"/>
                <w:sz w:val="19"/>
                <w:szCs w:val="19"/>
              </w:rPr>
              <w:t>Duolingo 95</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GPA:2.75/4.0</w:t>
            </w:r>
          </w:p>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hint="eastAsia" w:ascii="等线" w:hAnsi="等线" w:eastAsia="等线" w:cstheme="minorHAnsi"/>
                <w:sz w:val="19"/>
                <w:szCs w:val="19"/>
              </w:rPr>
              <w:t>大二以上学生</w:t>
            </w:r>
          </w:p>
        </w:tc>
        <w:tc>
          <w:tcPr>
            <w:tcW w:w="961"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15-19学分</w:t>
            </w:r>
          </w:p>
        </w:tc>
        <w:tc>
          <w:tcPr>
            <w:tcW w:w="1205" w:type="dxa"/>
            <w:shd w:val="clear" w:color="auto" w:fill="DAEEF3" w:themeFill="accent5"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w:t>
            </w:r>
            <w:r>
              <w:rPr>
                <w:rFonts w:hint="eastAsia" w:ascii="等线" w:hAnsi="等线" w:eastAsia="等线" w:cstheme="minorHAnsi"/>
                <w:sz w:val="19"/>
                <w:szCs w:val="19"/>
              </w:rPr>
              <w:t>：</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1月-5月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8月-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DAEEF3" w:themeFill="accent5" w:themeFillTint="33"/>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该项目为学生提供</w:t>
            </w:r>
            <w:r>
              <w:rPr>
                <w:rFonts w:hint="eastAsia" w:ascii="等线" w:hAnsi="等线" w:eastAsia="等线" w:cstheme="minorHAnsi"/>
                <w:sz w:val="19"/>
                <w:szCs w:val="19"/>
              </w:rPr>
              <w:t>IES巴黎中心的</w:t>
            </w:r>
            <w:r>
              <w:rPr>
                <w:rFonts w:ascii="等线" w:hAnsi="等线" w:eastAsia="等线" w:cstheme="minorHAnsi"/>
                <w:sz w:val="19"/>
                <w:szCs w:val="19"/>
              </w:rPr>
              <w:t>多所合作院校（包括巴黎第四大学、巴黎天主教学院、巴黎高等师范音乐学院）进行一学期、一学年法语及专业课程学习的机会。</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课程方向：艺术、文化、历史、文学、社会学等。</w:t>
            </w:r>
          </w:p>
        </w:tc>
        <w:tc>
          <w:tcPr>
            <w:tcW w:w="1012" w:type="dxa"/>
            <w:shd w:val="clear" w:color="auto" w:fill="DAEEF3" w:themeFill="accent5"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官方成绩单</w:t>
            </w:r>
          </w:p>
        </w:tc>
        <w:tc>
          <w:tcPr>
            <w:tcW w:w="1057" w:type="dxa"/>
            <w:shd w:val="clear" w:color="auto" w:fill="DAEEF3" w:themeFill="accent5" w:themeFillTint="33"/>
            <w:vAlign w:val="center"/>
          </w:tcPr>
          <w:p>
            <w:pPr>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4月2</w:t>
            </w:r>
            <w:r>
              <w:rPr>
                <w:rFonts w:hint="eastAsia" w:ascii="等线" w:hAnsi="等线" w:eastAsia="等线" w:cstheme="minorHAnsi"/>
                <w:sz w:val="19"/>
                <w:szCs w:val="19"/>
              </w:rPr>
              <w:t>4</w:t>
            </w:r>
            <w:r>
              <w:rPr>
                <w:rFonts w:ascii="等线" w:hAnsi="等线" w:eastAsia="等线" w:cstheme="minorHAnsi"/>
                <w:sz w:val="19"/>
                <w:szCs w:val="19"/>
              </w:rPr>
              <w:t>日</w:t>
            </w:r>
          </w:p>
        </w:tc>
        <w:tc>
          <w:tcPr>
            <w:tcW w:w="1413" w:type="dxa"/>
            <w:shd w:val="clear" w:color="auto" w:fill="DAEEF3" w:themeFill="accent5" w:themeFillTint="33"/>
            <w:vAlign w:val="center"/>
          </w:tcPr>
          <w:p>
            <w:pPr>
              <w:snapToGrid w:val="0"/>
              <w:spacing w:after="0" w:line="240" w:lineRule="auto"/>
              <w:rPr>
                <w:rFonts w:hint="eastAsia" w:ascii="等线" w:hAnsi="等线" w:eastAsia="等线" w:cstheme="minorHAnsi"/>
                <w:color w:val="000000" w:themeColor="text1"/>
                <w:sz w:val="19"/>
                <w:szCs w:val="19"/>
                <w14:textFill>
                  <w14:solidFill>
                    <w14:schemeClr w14:val="tx1"/>
                  </w14:solidFill>
                </w14:textFill>
              </w:rPr>
            </w:pPr>
            <w:r>
              <w:rPr>
                <w:rFonts w:ascii="等线" w:hAnsi="等线" w:eastAsia="等线" w:cstheme="minorHAnsi"/>
                <w:sz w:val="19"/>
                <w:szCs w:val="19"/>
              </w:rPr>
              <w:t>18000美元（包含项目费、住宿、保险、应急支持服务）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 w:hRule="atLeast"/>
        </w:trPr>
        <w:tc>
          <w:tcPr>
            <w:tcW w:w="15069" w:type="dxa"/>
            <w:gridSpan w:val="9"/>
            <w:shd w:val="clear" w:color="auto" w:fill="B8CCE4" w:themeFill="accent1" w:themeFillTint="66"/>
            <w:vAlign w:val="center"/>
          </w:tcPr>
          <w:p>
            <w:pPr>
              <w:snapToGrid w:val="0"/>
              <w:spacing w:after="0" w:line="240" w:lineRule="auto"/>
              <w:jc w:val="center"/>
              <w:rPr>
                <w:rFonts w:hint="eastAsia" w:ascii="等线" w:hAnsi="等线" w:eastAsia="等线" w:cstheme="minorHAnsi"/>
                <w:b/>
                <w:bCs/>
                <w:sz w:val="19"/>
                <w:szCs w:val="19"/>
              </w:rPr>
            </w:pPr>
            <w:r>
              <w:rPr>
                <w:rFonts w:hint="eastAsia" w:ascii="等线" w:hAnsi="等线" w:eastAsia="等线" w:cstheme="minorHAnsi"/>
                <w:b/>
                <w:bCs/>
                <w:sz w:val="19"/>
                <w:szCs w:val="19"/>
              </w:rPr>
              <w:t>澳洲项目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B8CCE4" w:themeFill="accent1" w:themeFillTint="66"/>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澳洲新南威尔士大学</w:t>
            </w:r>
          </w:p>
        </w:tc>
        <w:tc>
          <w:tcPr>
            <w:tcW w:w="1036" w:type="dxa"/>
            <w:shd w:val="clear" w:color="auto" w:fill="B8CCE4" w:themeFill="accent1" w:themeFillTint="66"/>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学期学分</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交流项目</w:t>
            </w:r>
          </w:p>
        </w:tc>
        <w:tc>
          <w:tcPr>
            <w:tcW w:w="2095" w:type="dxa"/>
            <w:shd w:val="clear" w:color="auto" w:fill="B8CCE4" w:themeFill="accent1" w:themeFillTint="66"/>
            <w:vAlign w:val="center"/>
          </w:tcPr>
          <w:p>
            <w:pPr>
              <w:pStyle w:val="26"/>
              <w:widowControl w:val="0"/>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TOEFL 90/ IELTS 6.5</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GPA:3.0/4.0</w:t>
            </w:r>
          </w:p>
        </w:tc>
        <w:tc>
          <w:tcPr>
            <w:tcW w:w="961" w:type="dxa"/>
            <w:shd w:val="clear" w:color="auto" w:fill="B8CCE4" w:themeFill="accent1" w:themeFillTint="66"/>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3-4门课18-24 UNSW学分/学期</w:t>
            </w:r>
          </w:p>
        </w:tc>
        <w:tc>
          <w:tcPr>
            <w:tcW w:w="1205" w:type="dxa"/>
            <w:shd w:val="clear" w:color="auto" w:fill="B8CCE4" w:themeFill="accent1" w:themeFillTint="66"/>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春季学期：</w:t>
            </w:r>
          </w:p>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1月-5月</w:t>
            </w:r>
          </w:p>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秋季学期：8月-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B8CCE4" w:themeFill="accent1" w:themeFillTint="66"/>
            <w:vAlign w:val="center"/>
          </w:tcPr>
          <w:p>
            <w:pPr>
              <w:pStyle w:val="26"/>
              <w:widowControl w:val="0"/>
              <w:numPr>
                <w:ilvl w:val="0"/>
                <w:numId w:val="2"/>
              </w:numPr>
              <w:spacing w:after="0" w:line="240" w:lineRule="auto"/>
              <w:ind w:left="148" w:hanging="148" w:firstLineChars="0"/>
              <w:jc w:val="both"/>
              <w:rPr>
                <w:rFonts w:hint="eastAsia" w:ascii="等线" w:hAnsi="等线" w:eastAsia="等线" w:cstheme="minorHAnsi"/>
                <w:sz w:val="19"/>
                <w:szCs w:val="19"/>
              </w:rPr>
            </w:pPr>
            <w:r>
              <w:rPr>
                <w:rFonts w:ascii="等线" w:hAnsi="等线" w:eastAsia="等线" w:cstheme="minorHAnsi"/>
                <w:sz w:val="19"/>
                <w:szCs w:val="19"/>
              </w:rPr>
              <w:t>澳大利亚世界顶尖研究型学府，以商科和工科著称，其商学院与工程学院均为澳大利亚排名第一，并在国际上享有盛誉；</w:t>
            </w:r>
            <w:r>
              <w:rPr>
                <w:rFonts w:hint="eastAsia" w:ascii="等线" w:hAnsi="等线" w:eastAsia="等线" w:cstheme="minorHAnsi"/>
                <w:sz w:val="19"/>
                <w:szCs w:val="19"/>
              </w:rPr>
              <w:t>2025年QS世界大学排名第19；2025年US News 世界大学排名36；</w:t>
            </w:r>
          </w:p>
          <w:p>
            <w:pPr>
              <w:pStyle w:val="26"/>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优势学科：会计学和金融学、工商管理学、经济学、法学、心理学、建筑学；</w:t>
            </w:r>
          </w:p>
        </w:tc>
        <w:tc>
          <w:tcPr>
            <w:tcW w:w="1012" w:type="dxa"/>
            <w:shd w:val="clear" w:color="auto" w:fill="B8CCE4" w:themeFill="accent1" w:themeFillTint="66"/>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可获得学校官方成绩单和学分</w:t>
            </w:r>
          </w:p>
        </w:tc>
        <w:tc>
          <w:tcPr>
            <w:tcW w:w="1057" w:type="dxa"/>
            <w:shd w:val="clear" w:color="auto" w:fill="B8CCE4" w:themeFill="accent1" w:themeFillTint="66"/>
            <w:vAlign w:val="center"/>
          </w:tcPr>
          <w:p>
            <w:pPr>
              <w:adjustRightInd w:val="0"/>
              <w:snapToGrid w:val="0"/>
              <w:spacing w:after="0" w:line="240" w:lineRule="auto"/>
              <w:rPr>
                <w:rFonts w:hint="eastAsia" w:ascii="等线" w:hAnsi="等线" w:eastAsia="等线" w:cstheme="minorHAnsi"/>
                <w:sz w:val="19"/>
                <w:szCs w:val="19"/>
                <w:shd w:val="pct10" w:color="auto" w:fill="FFFFFF"/>
              </w:rPr>
            </w:pPr>
            <w:r>
              <w:rPr>
                <w:rFonts w:ascii="等线" w:hAnsi="等线" w:eastAsia="等线" w:cstheme="minorHAnsi"/>
                <w:sz w:val="19"/>
                <w:szCs w:val="19"/>
              </w:rPr>
              <w:t>4月1</w:t>
            </w:r>
            <w:r>
              <w:rPr>
                <w:rFonts w:hint="eastAsia" w:ascii="等线" w:hAnsi="等线" w:eastAsia="等线" w:cstheme="minorHAnsi"/>
                <w:sz w:val="19"/>
                <w:szCs w:val="19"/>
              </w:rPr>
              <w:t>0</w:t>
            </w:r>
            <w:r>
              <w:rPr>
                <w:rFonts w:ascii="等线" w:hAnsi="等线" w:eastAsia="等线" w:cstheme="minorHAnsi"/>
                <w:sz w:val="19"/>
                <w:szCs w:val="19"/>
              </w:rPr>
              <w:t>日</w:t>
            </w:r>
          </w:p>
        </w:tc>
        <w:tc>
          <w:tcPr>
            <w:tcW w:w="1413" w:type="dxa"/>
            <w:shd w:val="clear" w:color="auto" w:fill="B8CCE4" w:themeFill="accent1" w:themeFillTint="66"/>
            <w:vAlign w:val="center"/>
          </w:tcPr>
          <w:p>
            <w:pPr>
              <w:adjustRightInd w:val="0"/>
              <w:snapToGrid w:val="0"/>
              <w:spacing w:after="0" w:line="240" w:lineRule="auto"/>
              <w:jc w:val="center"/>
              <w:rPr>
                <w:rFonts w:hint="eastAsia" w:ascii="等线" w:hAnsi="等线" w:eastAsia="等线" w:cstheme="minorHAnsi"/>
                <w:sz w:val="19"/>
                <w:szCs w:val="19"/>
              </w:rPr>
            </w:pPr>
            <w:r>
              <w:rPr>
                <w:rFonts w:hint="eastAsia" w:ascii="等线" w:hAnsi="等线" w:eastAsia="等线" w:cstheme="minorHAnsi"/>
                <w:sz w:val="19"/>
                <w:szCs w:val="19"/>
              </w:rPr>
              <w:t>15000-</w:t>
            </w:r>
            <w:r>
              <w:rPr>
                <w:rFonts w:ascii="等线" w:hAnsi="等线" w:eastAsia="等线" w:cstheme="minorHAnsi"/>
                <w:sz w:val="19"/>
                <w:szCs w:val="19"/>
              </w:rPr>
              <w:t>20</w:t>
            </w:r>
            <w:r>
              <w:rPr>
                <w:rFonts w:hint="eastAsia" w:ascii="等线" w:hAnsi="等线" w:eastAsia="等线" w:cstheme="minorHAnsi"/>
                <w:sz w:val="19"/>
                <w:szCs w:val="19"/>
              </w:rPr>
              <w:t>71</w:t>
            </w:r>
            <w:r>
              <w:rPr>
                <w:rFonts w:ascii="等线" w:hAnsi="等线" w:eastAsia="等线" w:cstheme="minorHAnsi"/>
                <w:sz w:val="19"/>
                <w:szCs w:val="19"/>
              </w:rPr>
              <w:t>0</w:t>
            </w:r>
            <w:r>
              <w:rPr>
                <w:rFonts w:hint="eastAsia" w:ascii="等线" w:hAnsi="等线" w:eastAsia="等线" w:cstheme="minorHAnsi"/>
                <w:sz w:val="19"/>
                <w:szCs w:val="19"/>
              </w:rPr>
              <w:t>美元（包含项目费、住宿、保险、应急支持服务）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069" w:type="dxa"/>
            <w:gridSpan w:val="9"/>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bookmarkStart w:id="3" w:name="_GoBack"/>
            <w:bookmarkEnd w:id="3"/>
            <w:r>
              <w:rPr>
                <w:rFonts w:hint="eastAsia" w:ascii="等线" w:hAnsi="等线" w:eastAsia="等线" w:cstheme="minorHAnsi"/>
                <w:sz w:val="19"/>
                <w:szCs w:val="19"/>
              </w:rPr>
              <w:t>英语语言项目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加拿大</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多伦多大学</w:t>
            </w:r>
          </w:p>
        </w:tc>
        <w:tc>
          <w:tcPr>
            <w:tcW w:w="1036"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学期英语语言项目</w:t>
            </w:r>
            <w:r>
              <w:rPr>
                <w:rFonts w:ascii="等线" w:hAnsi="等线" w:eastAsia="等线" w:cstheme="minorHAnsi"/>
                <w:sz w:val="19"/>
                <w:szCs w:val="19"/>
                <w:highlight w:val="yellow"/>
              </w:rPr>
              <w:t>（本科/研究生）</w:t>
            </w:r>
          </w:p>
        </w:tc>
        <w:tc>
          <w:tcPr>
            <w:tcW w:w="2095" w:type="dxa"/>
            <w:shd w:val="clear" w:color="auto" w:fill="EAF1DD" w:themeFill="accent3"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全日制本科生和研究生；</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无语言要求，按水平分班。</w:t>
            </w:r>
          </w:p>
        </w:tc>
        <w:tc>
          <w:tcPr>
            <w:tcW w:w="961"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w:t>
            </w:r>
          </w:p>
        </w:tc>
        <w:tc>
          <w:tcPr>
            <w:tcW w:w="1205" w:type="dxa"/>
            <w:shd w:val="clear" w:color="auto" w:fill="EAF1DD" w:themeFill="accent3" w:themeFillTint="33"/>
            <w:vAlign w:val="center"/>
          </w:tcPr>
          <w:p>
            <w:pPr>
              <w:widowControl w:val="0"/>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春夏：3</w:t>
            </w:r>
            <w:r>
              <w:rPr>
                <w:rFonts w:hint="eastAsia" w:ascii="等线" w:hAnsi="等线" w:eastAsia="等线" w:cstheme="minorHAnsi"/>
                <w:sz w:val="19"/>
                <w:szCs w:val="19"/>
              </w:rPr>
              <w:t>月-</w:t>
            </w:r>
            <w:r>
              <w:rPr>
                <w:rFonts w:ascii="等线" w:hAnsi="等线" w:eastAsia="等线" w:cstheme="minorHAnsi"/>
                <w:sz w:val="19"/>
                <w:szCs w:val="19"/>
              </w:rPr>
              <w:t>6</w:t>
            </w:r>
            <w:r>
              <w:rPr>
                <w:rFonts w:hint="eastAsia" w:ascii="等线" w:hAnsi="等线" w:eastAsia="等线" w:cstheme="minorHAnsi"/>
                <w:sz w:val="19"/>
                <w:szCs w:val="19"/>
              </w:rPr>
              <w:t>月</w:t>
            </w:r>
          </w:p>
          <w:p>
            <w:pPr>
              <w:widowControl w:val="0"/>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秋季：9月-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EAF1DD" w:themeFill="accent3" w:themeFillTint="33"/>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多伦多大学是一所公立联邦制大学与研究型大学；</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多伦多市被联合国人居署评为全球最宜居的城市之一，也是世界上最安全、富裕和拥有最高生活水准的城市之一；</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项目提供从中级到高级的英语学习；该项目包含12周的学术英语课程及4周的有效沟通课程。</w:t>
            </w:r>
          </w:p>
        </w:tc>
        <w:tc>
          <w:tcPr>
            <w:tcW w:w="1012"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项目参与证明与成绩报告</w:t>
            </w:r>
          </w:p>
        </w:tc>
        <w:tc>
          <w:tcPr>
            <w:tcW w:w="1057"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6月2日</w:t>
            </w:r>
          </w:p>
        </w:tc>
        <w:tc>
          <w:tcPr>
            <w:tcW w:w="1413" w:type="dxa"/>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color w:val="000000" w:themeColor="text1"/>
                <w:sz w:val="19"/>
                <w:szCs w:val="19"/>
                <w14:textFill>
                  <w14:solidFill>
                    <w14:schemeClr w14:val="tx1"/>
                  </w14:solidFill>
                </w14:textFill>
              </w:rPr>
            </w:pPr>
            <w:r>
              <w:rPr>
                <w:rFonts w:hint="eastAsia" w:ascii="等线" w:hAnsi="等线" w:eastAsia="等线" w:cstheme="minorHAnsi"/>
                <w:color w:val="000000" w:themeColor="text1"/>
                <w:sz w:val="19"/>
                <w:szCs w:val="19"/>
                <w14:textFill>
                  <w14:solidFill>
                    <w14:schemeClr w14:val="tx1"/>
                  </w14:solidFill>
                </w14:textFill>
              </w:rPr>
              <w:t>20080加元</w:t>
            </w:r>
          </w:p>
          <w:p>
            <w:pPr>
              <w:adjustRightInd w:val="0"/>
              <w:snapToGrid w:val="0"/>
              <w:spacing w:after="0" w:line="240" w:lineRule="auto"/>
              <w:jc w:val="center"/>
              <w:rPr>
                <w:rFonts w:hint="eastAsia" w:ascii="等线" w:hAnsi="等线" w:eastAsia="等线" w:cstheme="minorHAnsi"/>
                <w:color w:val="FF0000"/>
                <w:sz w:val="19"/>
                <w:szCs w:val="19"/>
              </w:rPr>
            </w:pPr>
            <w:r>
              <w:rPr>
                <w:rFonts w:hint="eastAsia" w:ascii="等线" w:hAnsi="等线" w:eastAsia="等线" w:cstheme="minorHAnsi"/>
                <w:sz w:val="19"/>
                <w:szCs w:val="19"/>
              </w:rPr>
              <w:t>（包含项目费、住宿、保险、应急支持服务）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2" w:type="dxa"/>
            <w:shd w:val="clear" w:color="auto" w:fill="EAF1DD" w:themeFill="accent3" w:themeFillTint="33"/>
            <w:vAlign w:val="center"/>
          </w:tcPr>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加拿大</w:t>
            </w:r>
          </w:p>
          <w:p>
            <w:pPr>
              <w:adjustRightInd w:val="0"/>
              <w:snapToGrid w:val="0"/>
              <w:spacing w:after="0" w:line="240" w:lineRule="auto"/>
              <w:jc w:val="center"/>
              <w:rPr>
                <w:rFonts w:hint="eastAsia" w:ascii="等线" w:hAnsi="等线" w:eastAsia="等线" w:cstheme="minorHAnsi"/>
                <w:sz w:val="19"/>
                <w:szCs w:val="19"/>
              </w:rPr>
            </w:pPr>
            <w:r>
              <w:rPr>
                <w:rFonts w:ascii="等线" w:hAnsi="等线" w:eastAsia="等线" w:cstheme="minorHAnsi"/>
                <w:sz w:val="19"/>
                <w:szCs w:val="19"/>
              </w:rPr>
              <w:t>维多利亚大学</w:t>
            </w:r>
          </w:p>
        </w:tc>
        <w:tc>
          <w:tcPr>
            <w:tcW w:w="1036"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学期英语语言项目</w:t>
            </w:r>
            <w:r>
              <w:rPr>
                <w:rFonts w:ascii="等线" w:hAnsi="等线" w:eastAsia="等线" w:cstheme="minorHAnsi"/>
                <w:sz w:val="19"/>
                <w:szCs w:val="19"/>
                <w:highlight w:val="yellow"/>
              </w:rPr>
              <w:t>（本科/研究生）</w:t>
            </w:r>
          </w:p>
        </w:tc>
        <w:tc>
          <w:tcPr>
            <w:tcW w:w="2095" w:type="dxa"/>
            <w:shd w:val="clear" w:color="auto" w:fill="EAF1DD" w:themeFill="accent3" w:themeFillTint="33"/>
            <w:vAlign w:val="center"/>
          </w:tcPr>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全日制本科生和研究生；</w:t>
            </w:r>
          </w:p>
          <w:p>
            <w:pPr>
              <w:pStyle w:val="26"/>
              <w:numPr>
                <w:ilvl w:val="0"/>
                <w:numId w:val="3"/>
              </w:numPr>
              <w:adjustRightInd w:val="0"/>
              <w:snapToGrid w:val="0"/>
              <w:spacing w:after="0" w:line="240" w:lineRule="auto"/>
              <w:ind w:left="107" w:hanging="107" w:firstLineChars="0"/>
              <w:rPr>
                <w:rFonts w:hint="eastAsia" w:ascii="等线" w:hAnsi="等线" w:eastAsia="等线" w:cstheme="minorHAnsi"/>
                <w:sz w:val="19"/>
                <w:szCs w:val="19"/>
              </w:rPr>
            </w:pPr>
            <w:r>
              <w:rPr>
                <w:rFonts w:ascii="等线" w:hAnsi="等线" w:eastAsia="等线" w:cstheme="minorHAnsi"/>
                <w:sz w:val="19"/>
                <w:szCs w:val="19"/>
              </w:rPr>
              <w:t>无语言要求，按水平分班。</w:t>
            </w:r>
          </w:p>
        </w:tc>
        <w:tc>
          <w:tcPr>
            <w:tcW w:w="961"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w:t>
            </w:r>
          </w:p>
        </w:tc>
        <w:tc>
          <w:tcPr>
            <w:tcW w:w="1205" w:type="dxa"/>
            <w:shd w:val="clear" w:color="auto" w:fill="EAF1DD" w:themeFill="accent3" w:themeFillTint="33"/>
            <w:vAlign w:val="center"/>
          </w:tcPr>
          <w:p>
            <w:pPr>
              <w:widowControl w:val="0"/>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春</w:t>
            </w:r>
            <w:r>
              <w:rPr>
                <w:rFonts w:hint="eastAsia" w:ascii="等线" w:hAnsi="等线" w:eastAsia="等线" w:cstheme="minorHAnsi"/>
                <w:sz w:val="19"/>
                <w:szCs w:val="19"/>
              </w:rPr>
              <w:t>季</w:t>
            </w:r>
            <w:r>
              <w:rPr>
                <w:rFonts w:ascii="等线" w:hAnsi="等线" w:eastAsia="等线" w:cstheme="minorHAnsi"/>
                <w:sz w:val="19"/>
                <w:szCs w:val="19"/>
              </w:rPr>
              <w:t>：3月</w:t>
            </w:r>
            <w:r>
              <w:rPr>
                <w:rFonts w:hint="eastAsia" w:ascii="等线" w:hAnsi="等线" w:eastAsia="等线" w:cstheme="minorHAnsi"/>
                <w:sz w:val="19"/>
                <w:szCs w:val="19"/>
              </w:rPr>
              <w:t>-</w:t>
            </w:r>
            <w:r>
              <w:rPr>
                <w:rFonts w:ascii="等线" w:hAnsi="等线" w:eastAsia="等线" w:cstheme="minorHAnsi"/>
                <w:sz w:val="19"/>
                <w:szCs w:val="19"/>
              </w:rPr>
              <w:t>6</w:t>
            </w:r>
            <w:r>
              <w:rPr>
                <w:rFonts w:hint="eastAsia" w:ascii="等线" w:hAnsi="等线" w:eastAsia="等线" w:cstheme="minorHAnsi"/>
                <w:sz w:val="19"/>
                <w:szCs w:val="19"/>
              </w:rPr>
              <w:t>月</w:t>
            </w:r>
          </w:p>
          <w:p>
            <w:pPr>
              <w:widowControl w:val="0"/>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秋季：8月-</w:t>
            </w:r>
            <w:r>
              <w:rPr>
                <w:rFonts w:ascii="等线" w:hAnsi="等线" w:eastAsia="等线" w:cstheme="minorHAnsi"/>
                <w:sz w:val="19"/>
                <w:szCs w:val="19"/>
              </w:rPr>
              <w:t>12</w:t>
            </w:r>
            <w:r>
              <w:rPr>
                <w:rFonts w:hint="eastAsia" w:ascii="等线" w:hAnsi="等线" w:eastAsia="等线" w:cstheme="minorHAnsi"/>
                <w:sz w:val="19"/>
                <w:szCs w:val="19"/>
              </w:rPr>
              <w:t>月</w:t>
            </w:r>
          </w:p>
        </w:tc>
        <w:tc>
          <w:tcPr>
            <w:tcW w:w="4888" w:type="dxa"/>
            <w:shd w:val="clear" w:color="auto" w:fill="EAF1DD" w:themeFill="accent3" w:themeFillTint="33"/>
            <w:vAlign w:val="center"/>
          </w:tcPr>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加拿大综合类大学排名前两名，语言中心为加拿大最大的语言教学中心，拥有完备的英语培训体系和多样的教学项目。</w:t>
            </w:r>
          </w:p>
          <w:p>
            <w:pPr>
              <w:pStyle w:val="26"/>
              <w:widowControl w:val="0"/>
              <w:numPr>
                <w:ilvl w:val="0"/>
                <w:numId w:val="2"/>
              </w:numPr>
              <w:adjustRightInd w:val="0"/>
              <w:snapToGrid w:val="0"/>
              <w:spacing w:after="0" w:line="240" w:lineRule="auto"/>
              <w:ind w:left="148" w:hanging="148" w:firstLineChars="0"/>
              <w:rPr>
                <w:rFonts w:hint="eastAsia" w:ascii="等线" w:hAnsi="等线" w:eastAsia="等线" w:cstheme="minorHAnsi"/>
                <w:sz w:val="19"/>
                <w:szCs w:val="19"/>
              </w:rPr>
            </w:pPr>
            <w:r>
              <w:rPr>
                <w:rFonts w:ascii="等线" w:hAnsi="等线" w:eastAsia="等线" w:cstheme="minorHAnsi"/>
                <w:sz w:val="19"/>
                <w:szCs w:val="19"/>
              </w:rPr>
              <w:t>学生每周进行22小时的课堂学习，由常规、学术英语及专业技能课两个部分组成。还包含ELC学习中心的相关资源及工作坊，国际学生办公室定期举行的文化活动等。</w:t>
            </w:r>
          </w:p>
        </w:tc>
        <w:tc>
          <w:tcPr>
            <w:tcW w:w="1012"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ascii="等线" w:hAnsi="等线" w:eastAsia="等线" w:cstheme="minorHAnsi"/>
                <w:sz w:val="19"/>
                <w:szCs w:val="19"/>
              </w:rPr>
              <w:t>项目参与证明与成绩报告</w:t>
            </w:r>
          </w:p>
        </w:tc>
        <w:tc>
          <w:tcPr>
            <w:tcW w:w="1057"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sz w:val="19"/>
                <w:szCs w:val="19"/>
              </w:rPr>
            </w:pPr>
            <w:r>
              <w:rPr>
                <w:rFonts w:hint="eastAsia" w:ascii="等线" w:hAnsi="等线" w:eastAsia="等线" w:cstheme="minorHAnsi"/>
                <w:sz w:val="19"/>
                <w:szCs w:val="19"/>
              </w:rPr>
              <w:t>5月19日</w:t>
            </w:r>
          </w:p>
        </w:tc>
        <w:tc>
          <w:tcPr>
            <w:tcW w:w="1413" w:type="dxa"/>
            <w:shd w:val="clear" w:color="auto" w:fill="EAF1DD" w:themeFill="accent3" w:themeFillTint="33"/>
            <w:vAlign w:val="center"/>
          </w:tcPr>
          <w:p>
            <w:pPr>
              <w:adjustRightInd w:val="0"/>
              <w:snapToGrid w:val="0"/>
              <w:spacing w:after="0" w:line="240" w:lineRule="auto"/>
              <w:rPr>
                <w:rFonts w:hint="eastAsia" w:ascii="等线" w:hAnsi="等线" w:eastAsia="等线" w:cstheme="minorHAnsi"/>
                <w:color w:val="FF0000"/>
                <w:sz w:val="19"/>
                <w:szCs w:val="19"/>
              </w:rPr>
            </w:pPr>
            <w:r>
              <w:rPr>
                <w:rFonts w:hint="eastAsia" w:ascii="等线" w:hAnsi="等线" w:eastAsia="等线" w:cstheme="minorHAnsi"/>
                <w:sz w:val="19"/>
                <w:szCs w:val="19"/>
              </w:rPr>
              <w:t>1216</w:t>
            </w:r>
            <w:r>
              <w:rPr>
                <w:rFonts w:ascii="等线" w:hAnsi="等线" w:eastAsia="等线" w:cstheme="minorHAnsi"/>
                <w:sz w:val="19"/>
                <w:szCs w:val="19"/>
              </w:rPr>
              <w:t>0</w:t>
            </w:r>
            <w:r>
              <w:rPr>
                <w:rFonts w:hint="eastAsia" w:ascii="等线" w:hAnsi="等线" w:eastAsia="等线" w:cstheme="minorHAnsi"/>
                <w:sz w:val="19"/>
                <w:szCs w:val="19"/>
              </w:rPr>
              <w:t>加元（包含项目费、保险、应急支持服务）</w:t>
            </w:r>
          </w:p>
        </w:tc>
      </w:tr>
    </w:tbl>
    <w:p>
      <w:pPr>
        <w:adjustRightInd w:val="0"/>
        <w:snapToGrid w:val="0"/>
        <w:spacing w:after="0" w:line="240" w:lineRule="auto"/>
        <w:rPr>
          <w:rFonts w:hint="eastAsia" w:ascii="等线" w:hAnsi="等线" w:eastAsia="等线" w:cstheme="minorHAnsi"/>
          <w:b/>
          <w:bCs/>
          <w:color w:val="333333"/>
          <w:sz w:val="19"/>
          <w:szCs w:val="19"/>
        </w:rPr>
      </w:pPr>
      <w:r>
        <w:rPr>
          <w:rFonts w:hint="eastAsia" w:ascii="等线" w:hAnsi="等线" w:eastAsia="等线" w:cstheme="minorHAnsi"/>
          <w:b/>
          <w:bCs/>
          <w:color w:val="333333"/>
          <w:sz w:val="19"/>
          <w:szCs w:val="19"/>
        </w:rPr>
        <w:t>项目咨询</w:t>
      </w:r>
      <w:r>
        <w:rPr>
          <w:rFonts w:hint="eastAsia" w:ascii="等线" w:hAnsi="等线" w:eastAsia="等线" w:cstheme="minorHAnsi"/>
          <w:color w:val="333333"/>
          <w:sz w:val="19"/>
          <w:szCs w:val="19"/>
        </w:rPr>
        <w:t>SAF中国办公室 陈老师   021-31082454转503；18702110082</w:t>
      </w:r>
      <w:r>
        <w:rPr>
          <w:rFonts w:hint="eastAsia" w:ascii="等线" w:hAnsi="等线" w:eastAsia="等线" w:cstheme="minorHAnsi"/>
          <w:b/>
          <w:bCs/>
          <w:color w:val="333333"/>
          <w:sz w:val="19"/>
          <w:szCs w:val="19"/>
        </w:rPr>
        <w:t xml:space="preserve">;  </w:t>
      </w:r>
      <w:r>
        <w:rPr>
          <w:rFonts w:hint="eastAsia" w:ascii="等线" w:hAnsi="等线" w:eastAsia="等线" w:cstheme="minorHAnsi"/>
          <w:color w:val="333333"/>
          <w:sz w:val="19"/>
          <w:szCs w:val="19"/>
        </w:rPr>
        <w:t>QQ群：701981794</w:t>
      </w:r>
      <w:r>
        <w:rPr>
          <w:rFonts w:hint="eastAsia" w:ascii="等线" w:hAnsi="等线" w:eastAsia="等线" w:cstheme="minorHAnsi"/>
          <w:b/>
          <w:bCs/>
          <w:color w:val="333333"/>
          <w:sz w:val="19"/>
          <w:szCs w:val="19"/>
        </w:rPr>
        <w:t xml:space="preserve">   </w:t>
      </w:r>
    </w:p>
    <w:p>
      <w:pPr>
        <w:adjustRightInd w:val="0"/>
        <w:snapToGrid w:val="0"/>
        <w:spacing w:after="0" w:line="240" w:lineRule="auto"/>
        <w:rPr>
          <w:rFonts w:hint="eastAsia" w:ascii="等线" w:hAnsi="等线" w:eastAsia="等线" w:cstheme="minorHAnsi"/>
          <w:b/>
          <w:bCs/>
          <w:color w:val="333333"/>
          <w:sz w:val="19"/>
          <w:szCs w:val="19"/>
        </w:rPr>
      </w:pPr>
      <w:r>
        <w:rPr>
          <w:rFonts w:hint="eastAsia" w:ascii="等线" w:hAnsi="等线" w:eastAsia="等线" w:cstheme="minorHAnsi"/>
          <w:color w:val="333333"/>
          <w:sz w:val="19"/>
          <w:szCs w:val="19"/>
        </w:rPr>
        <w:t>电邮：</w:t>
      </w:r>
      <w:r>
        <w:fldChar w:fldCharType="begin"/>
      </w:r>
      <w:r>
        <w:instrText xml:space="preserve"> HYPERLINK "mailto:info@safchina.org" </w:instrText>
      </w:r>
      <w:r>
        <w:fldChar w:fldCharType="separate"/>
      </w:r>
      <w:r>
        <w:rPr>
          <w:rStyle w:val="25"/>
          <w:rFonts w:ascii="等线" w:hAnsi="等线" w:eastAsia="等线" w:cstheme="minorHAnsi"/>
          <w:sz w:val="19"/>
          <w:szCs w:val="19"/>
        </w:rPr>
        <w:t>info@safchina.org</w:t>
      </w:r>
      <w:r>
        <w:rPr>
          <w:rStyle w:val="25"/>
          <w:rFonts w:ascii="等线" w:hAnsi="等线" w:eastAsia="等线" w:cstheme="minorHAnsi"/>
          <w:sz w:val="19"/>
          <w:szCs w:val="19"/>
        </w:rPr>
        <w:fldChar w:fldCharType="end"/>
      </w:r>
      <w:r>
        <w:rPr>
          <w:rFonts w:hint="eastAsia" w:ascii="等线" w:hAnsi="等线" w:eastAsia="等线" w:cstheme="minorHAnsi"/>
          <w:b/>
          <w:bCs/>
          <w:color w:val="333333"/>
          <w:sz w:val="19"/>
          <w:szCs w:val="19"/>
        </w:rPr>
        <w:t xml:space="preserve">    </w:t>
      </w:r>
      <w:r>
        <w:rPr>
          <w:rFonts w:hint="eastAsia" w:ascii="等线" w:hAnsi="等线" w:eastAsia="等线" w:cstheme="minorHAnsi"/>
          <w:color w:val="333333"/>
          <w:sz w:val="19"/>
          <w:szCs w:val="19"/>
        </w:rPr>
        <w:t>官网：</w:t>
      </w:r>
      <w:r>
        <w:fldChar w:fldCharType="begin"/>
      </w:r>
      <w:r>
        <w:instrText xml:space="preserve"> HYPERLINK "https://www.safchina.cn/" </w:instrText>
      </w:r>
      <w:r>
        <w:fldChar w:fldCharType="separate"/>
      </w:r>
      <w:r>
        <w:rPr>
          <w:rStyle w:val="25"/>
          <w:rFonts w:hint="eastAsia" w:ascii="等线" w:hAnsi="等线" w:eastAsia="等线" w:cstheme="minorHAnsi"/>
          <w:sz w:val="19"/>
          <w:szCs w:val="19"/>
        </w:rPr>
        <w:t>https://www.safchina.cn/</w:t>
      </w:r>
      <w:r>
        <w:rPr>
          <w:rStyle w:val="25"/>
          <w:rFonts w:hint="eastAsia" w:ascii="等线" w:hAnsi="等线" w:eastAsia="等线" w:cstheme="minorHAnsi"/>
          <w:sz w:val="19"/>
          <w:szCs w:val="19"/>
        </w:rPr>
        <w:fldChar w:fldCharType="end"/>
      </w:r>
      <w:r>
        <w:rPr>
          <w:rFonts w:hint="eastAsia" w:ascii="等线" w:hAnsi="等线" w:eastAsia="等线" w:cstheme="minorHAnsi"/>
          <w:b/>
          <w:bCs/>
          <w:color w:val="333333"/>
          <w:sz w:val="19"/>
          <w:szCs w:val="19"/>
        </w:rPr>
        <w:t xml:space="preserve">   </w:t>
      </w:r>
      <w:r>
        <w:rPr>
          <w:rFonts w:hint="eastAsia" w:ascii="等线" w:hAnsi="等线" w:eastAsia="等线" w:cstheme="minorHAnsi"/>
          <w:color w:val="333333"/>
          <w:sz w:val="19"/>
          <w:szCs w:val="19"/>
        </w:rPr>
        <w:t>SAF微信公众号/视频号：SAF海外名校交流</w:t>
      </w: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E742D"/>
    <w:multiLevelType w:val="multilevel"/>
    <w:tmpl w:val="09FE74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F4431A"/>
    <w:multiLevelType w:val="multilevel"/>
    <w:tmpl w:val="0BF4431A"/>
    <w:lvl w:ilvl="0" w:tentative="0">
      <w:start w:val="1"/>
      <w:numFmt w:val="bullet"/>
      <w:lvlText w:val=""/>
      <w:lvlJc w:val="left"/>
      <w:pPr>
        <w:ind w:left="527" w:hanging="420"/>
      </w:pPr>
      <w:rPr>
        <w:rFonts w:hint="default" w:ascii="Wingdings" w:hAnsi="Wingdings"/>
      </w:rPr>
    </w:lvl>
    <w:lvl w:ilvl="1" w:tentative="0">
      <w:start w:val="1"/>
      <w:numFmt w:val="bullet"/>
      <w:lvlText w:val=""/>
      <w:lvlJc w:val="left"/>
      <w:pPr>
        <w:ind w:left="947" w:hanging="420"/>
      </w:pPr>
      <w:rPr>
        <w:rFonts w:hint="default" w:ascii="Wingdings" w:hAnsi="Wingdings"/>
      </w:rPr>
    </w:lvl>
    <w:lvl w:ilvl="2" w:tentative="0">
      <w:start w:val="1"/>
      <w:numFmt w:val="bullet"/>
      <w:lvlText w:val=""/>
      <w:lvlJc w:val="left"/>
      <w:pPr>
        <w:ind w:left="1367" w:hanging="420"/>
      </w:pPr>
      <w:rPr>
        <w:rFonts w:hint="default" w:ascii="Wingdings" w:hAnsi="Wingdings"/>
      </w:rPr>
    </w:lvl>
    <w:lvl w:ilvl="3" w:tentative="0">
      <w:start w:val="1"/>
      <w:numFmt w:val="bullet"/>
      <w:lvlText w:val=""/>
      <w:lvlJc w:val="left"/>
      <w:pPr>
        <w:ind w:left="1787" w:hanging="420"/>
      </w:pPr>
      <w:rPr>
        <w:rFonts w:hint="default" w:ascii="Wingdings" w:hAnsi="Wingdings"/>
      </w:rPr>
    </w:lvl>
    <w:lvl w:ilvl="4" w:tentative="0">
      <w:start w:val="1"/>
      <w:numFmt w:val="bullet"/>
      <w:lvlText w:val=""/>
      <w:lvlJc w:val="left"/>
      <w:pPr>
        <w:ind w:left="2207" w:hanging="420"/>
      </w:pPr>
      <w:rPr>
        <w:rFonts w:hint="default" w:ascii="Wingdings" w:hAnsi="Wingdings"/>
      </w:rPr>
    </w:lvl>
    <w:lvl w:ilvl="5" w:tentative="0">
      <w:start w:val="1"/>
      <w:numFmt w:val="bullet"/>
      <w:lvlText w:val=""/>
      <w:lvlJc w:val="left"/>
      <w:pPr>
        <w:ind w:left="2627" w:hanging="420"/>
      </w:pPr>
      <w:rPr>
        <w:rFonts w:hint="default" w:ascii="Wingdings" w:hAnsi="Wingdings"/>
      </w:rPr>
    </w:lvl>
    <w:lvl w:ilvl="6" w:tentative="0">
      <w:start w:val="1"/>
      <w:numFmt w:val="bullet"/>
      <w:lvlText w:val=""/>
      <w:lvlJc w:val="left"/>
      <w:pPr>
        <w:ind w:left="3047" w:hanging="420"/>
      </w:pPr>
      <w:rPr>
        <w:rFonts w:hint="default" w:ascii="Wingdings" w:hAnsi="Wingdings"/>
      </w:rPr>
    </w:lvl>
    <w:lvl w:ilvl="7" w:tentative="0">
      <w:start w:val="1"/>
      <w:numFmt w:val="bullet"/>
      <w:lvlText w:val=""/>
      <w:lvlJc w:val="left"/>
      <w:pPr>
        <w:ind w:left="3467" w:hanging="420"/>
      </w:pPr>
      <w:rPr>
        <w:rFonts w:hint="default" w:ascii="Wingdings" w:hAnsi="Wingdings"/>
      </w:rPr>
    </w:lvl>
    <w:lvl w:ilvl="8" w:tentative="0">
      <w:start w:val="1"/>
      <w:numFmt w:val="bullet"/>
      <w:lvlText w:val=""/>
      <w:lvlJc w:val="left"/>
      <w:pPr>
        <w:ind w:left="3887" w:hanging="420"/>
      </w:pPr>
      <w:rPr>
        <w:rFonts w:hint="default" w:ascii="Wingdings" w:hAnsi="Wingdings"/>
      </w:rPr>
    </w:lvl>
  </w:abstractNum>
  <w:abstractNum w:abstractNumId="2">
    <w:nsid w:val="1482775B"/>
    <w:multiLevelType w:val="multilevel"/>
    <w:tmpl w:val="1482775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ytzAxNTQxtjQ1NTZU0lEKTi0uzszPAykwNKkFABG5xzctAAAA"/>
    <w:docVar w:name="commondata" w:val="eyJoZGlkIjoiNGMzOWJkNzBiMTI5YzRkOGQxNGRiODIwODdiMWZmYTQifQ=="/>
  </w:docVars>
  <w:rsids>
    <w:rsidRoot w:val="00665D0D"/>
    <w:rsid w:val="00000575"/>
    <w:rsid w:val="00005AA7"/>
    <w:rsid w:val="00006904"/>
    <w:rsid w:val="00010706"/>
    <w:rsid w:val="000116C2"/>
    <w:rsid w:val="000122C6"/>
    <w:rsid w:val="000130AA"/>
    <w:rsid w:val="00014598"/>
    <w:rsid w:val="000169DA"/>
    <w:rsid w:val="00016C49"/>
    <w:rsid w:val="00017422"/>
    <w:rsid w:val="0002022C"/>
    <w:rsid w:val="00021013"/>
    <w:rsid w:val="00022B6A"/>
    <w:rsid w:val="00024FCE"/>
    <w:rsid w:val="00025113"/>
    <w:rsid w:val="00026730"/>
    <w:rsid w:val="00030899"/>
    <w:rsid w:val="00030CC7"/>
    <w:rsid w:val="00032FA0"/>
    <w:rsid w:val="00035669"/>
    <w:rsid w:val="00036A8A"/>
    <w:rsid w:val="00036AA3"/>
    <w:rsid w:val="00037F3A"/>
    <w:rsid w:val="000406D4"/>
    <w:rsid w:val="00042B04"/>
    <w:rsid w:val="00043578"/>
    <w:rsid w:val="00043989"/>
    <w:rsid w:val="00045206"/>
    <w:rsid w:val="00045965"/>
    <w:rsid w:val="000459BF"/>
    <w:rsid w:val="00050096"/>
    <w:rsid w:val="0005129F"/>
    <w:rsid w:val="000515F7"/>
    <w:rsid w:val="000524EE"/>
    <w:rsid w:val="00052705"/>
    <w:rsid w:val="00052C31"/>
    <w:rsid w:val="000546F1"/>
    <w:rsid w:val="000549B6"/>
    <w:rsid w:val="0005515C"/>
    <w:rsid w:val="0005662C"/>
    <w:rsid w:val="0005718C"/>
    <w:rsid w:val="00057970"/>
    <w:rsid w:val="00060499"/>
    <w:rsid w:val="00060E19"/>
    <w:rsid w:val="00064FCC"/>
    <w:rsid w:val="00065747"/>
    <w:rsid w:val="00066224"/>
    <w:rsid w:val="00066313"/>
    <w:rsid w:val="00070725"/>
    <w:rsid w:val="00070D21"/>
    <w:rsid w:val="0007244E"/>
    <w:rsid w:val="0007380D"/>
    <w:rsid w:val="00076CB1"/>
    <w:rsid w:val="000800E7"/>
    <w:rsid w:val="00082D3B"/>
    <w:rsid w:val="0008371A"/>
    <w:rsid w:val="000841E9"/>
    <w:rsid w:val="0008505A"/>
    <w:rsid w:val="00086923"/>
    <w:rsid w:val="00087432"/>
    <w:rsid w:val="00092104"/>
    <w:rsid w:val="00092870"/>
    <w:rsid w:val="00093F0D"/>
    <w:rsid w:val="00097095"/>
    <w:rsid w:val="000975B4"/>
    <w:rsid w:val="000A20B9"/>
    <w:rsid w:val="000A2C3D"/>
    <w:rsid w:val="000A48C0"/>
    <w:rsid w:val="000A5EEC"/>
    <w:rsid w:val="000B012E"/>
    <w:rsid w:val="000B250F"/>
    <w:rsid w:val="000B256E"/>
    <w:rsid w:val="000B4079"/>
    <w:rsid w:val="000B48F9"/>
    <w:rsid w:val="000B7335"/>
    <w:rsid w:val="000C3694"/>
    <w:rsid w:val="000C3E60"/>
    <w:rsid w:val="000C4317"/>
    <w:rsid w:val="000D051C"/>
    <w:rsid w:val="000D08DD"/>
    <w:rsid w:val="000D0BC7"/>
    <w:rsid w:val="000D0DE6"/>
    <w:rsid w:val="000D172F"/>
    <w:rsid w:val="000D2E04"/>
    <w:rsid w:val="000D3082"/>
    <w:rsid w:val="000D432C"/>
    <w:rsid w:val="000D5F85"/>
    <w:rsid w:val="000E1A7A"/>
    <w:rsid w:val="000E5D46"/>
    <w:rsid w:val="000F1727"/>
    <w:rsid w:val="000F232F"/>
    <w:rsid w:val="000F486E"/>
    <w:rsid w:val="000F6834"/>
    <w:rsid w:val="000F6A24"/>
    <w:rsid w:val="000F6BD9"/>
    <w:rsid w:val="000F7E75"/>
    <w:rsid w:val="00101ACE"/>
    <w:rsid w:val="00102D9B"/>
    <w:rsid w:val="0010303C"/>
    <w:rsid w:val="00106D96"/>
    <w:rsid w:val="00113262"/>
    <w:rsid w:val="00114731"/>
    <w:rsid w:val="00114FA4"/>
    <w:rsid w:val="00116106"/>
    <w:rsid w:val="00121557"/>
    <w:rsid w:val="00122653"/>
    <w:rsid w:val="00122FB6"/>
    <w:rsid w:val="00124BD5"/>
    <w:rsid w:val="00127A61"/>
    <w:rsid w:val="00132B1E"/>
    <w:rsid w:val="001336A5"/>
    <w:rsid w:val="001341E6"/>
    <w:rsid w:val="00135FFB"/>
    <w:rsid w:val="00136C9A"/>
    <w:rsid w:val="00142EF1"/>
    <w:rsid w:val="00143035"/>
    <w:rsid w:val="001451C4"/>
    <w:rsid w:val="00146BA0"/>
    <w:rsid w:val="00147C39"/>
    <w:rsid w:val="001517CD"/>
    <w:rsid w:val="001518D9"/>
    <w:rsid w:val="0015402A"/>
    <w:rsid w:val="00155338"/>
    <w:rsid w:val="00155537"/>
    <w:rsid w:val="00155A69"/>
    <w:rsid w:val="00155A71"/>
    <w:rsid w:val="00156604"/>
    <w:rsid w:val="0016006D"/>
    <w:rsid w:val="001614E7"/>
    <w:rsid w:val="0016216F"/>
    <w:rsid w:val="00162E1A"/>
    <w:rsid w:val="001653A8"/>
    <w:rsid w:val="001704EB"/>
    <w:rsid w:val="001719E0"/>
    <w:rsid w:val="00172F5F"/>
    <w:rsid w:val="0017353E"/>
    <w:rsid w:val="001736C8"/>
    <w:rsid w:val="00173822"/>
    <w:rsid w:val="001738FB"/>
    <w:rsid w:val="00174ABF"/>
    <w:rsid w:val="00174E70"/>
    <w:rsid w:val="00175143"/>
    <w:rsid w:val="001754D8"/>
    <w:rsid w:val="00176BF7"/>
    <w:rsid w:val="00177522"/>
    <w:rsid w:val="001825BF"/>
    <w:rsid w:val="0018422B"/>
    <w:rsid w:val="0018456B"/>
    <w:rsid w:val="00184B01"/>
    <w:rsid w:val="00185409"/>
    <w:rsid w:val="001858A7"/>
    <w:rsid w:val="001865A9"/>
    <w:rsid w:val="00187853"/>
    <w:rsid w:val="00187DDA"/>
    <w:rsid w:val="00187E10"/>
    <w:rsid w:val="00190B1E"/>
    <w:rsid w:val="001916AD"/>
    <w:rsid w:val="00191895"/>
    <w:rsid w:val="00191E78"/>
    <w:rsid w:val="0019330E"/>
    <w:rsid w:val="00194AF7"/>
    <w:rsid w:val="00195888"/>
    <w:rsid w:val="001A275D"/>
    <w:rsid w:val="001A3666"/>
    <w:rsid w:val="001A498F"/>
    <w:rsid w:val="001A4FF7"/>
    <w:rsid w:val="001A635F"/>
    <w:rsid w:val="001A6B69"/>
    <w:rsid w:val="001A76E4"/>
    <w:rsid w:val="001A7CCD"/>
    <w:rsid w:val="001B0A9D"/>
    <w:rsid w:val="001B7293"/>
    <w:rsid w:val="001B73DB"/>
    <w:rsid w:val="001C286F"/>
    <w:rsid w:val="001C2B6C"/>
    <w:rsid w:val="001C35F6"/>
    <w:rsid w:val="001C3F1C"/>
    <w:rsid w:val="001C403C"/>
    <w:rsid w:val="001C452B"/>
    <w:rsid w:val="001C6E80"/>
    <w:rsid w:val="001C7B33"/>
    <w:rsid w:val="001D248C"/>
    <w:rsid w:val="001D5E8E"/>
    <w:rsid w:val="001E00DA"/>
    <w:rsid w:val="001E0D63"/>
    <w:rsid w:val="001E0FAE"/>
    <w:rsid w:val="001E1ED3"/>
    <w:rsid w:val="001E2279"/>
    <w:rsid w:val="001E371C"/>
    <w:rsid w:val="001E38FD"/>
    <w:rsid w:val="001E4987"/>
    <w:rsid w:val="001E648C"/>
    <w:rsid w:val="001F22B9"/>
    <w:rsid w:val="001F2B0B"/>
    <w:rsid w:val="001F2F86"/>
    <w:rsid w:val="001F363A"/>
    <w:rsid w:val="001F4506"/>
    <w:rsid w:val="001F4646"/>
    <w:rsid w:val="001F7842"/>
    <w:rsid w:val="001F7869"/>
    <w:rsid w:val="00203D96"/>
    <w:rsid w:val="002067DA"/>
    <w:rsid w:val="00210FBD"/>
    <w:rsid w:val="00211FF0"/>
    <w:rsid w:val="002146ED"/>
    <w:rsid w:val="002176E9"/>
    <w:rsid w:val="002177C0"/>
    <w:rsid w:val="00217CE9"/>
    <w:rsid w:val="00217E2D"/>
    <w:rsid w:val="002220BB"/>
    <w:rsid w:val="0022420B"/>
    <w:rsid w:val="002258D0"/>
    <w:rsid w:val="00231D6D"/>
    <w:rsid w:val="00232B47"/>
    <w:rsid w:val="00232D36"/>
    <w:rsid w:val="00234F74"/>
    <w:rsid w:val="00236474"/>
    <w:rsid w:val="00236A21"/>
    <w:rsid w:val="00236DA1"/>
    <w:rsid w:val="00237C24"/>
    <w:rsid w:val="00237D0B"/>
    <w:rsid w:val="0024022C"/>
    <w:rsid w:val="00240BF9"/>
    <w:rsid w:val="002415EE"/>
    <w:rsid w:val="00243C12"/>
    <w:rsid w:val="00245E8F"/>
    <w:rsid w:val="00246046"/>
    <w:rsid w:val="0025077A"/>
    <w:rsid w:val="00250803"/>
    <w:rsid w:val="002510F1"/>
    <w:rsid w:val="00251192"/>
    <w:rsid w:val="002530AF"/>
    <w:rsid w:val="002629BB"/>
    <w:rsid w:val="00265ECD"/>
    <w:rsid w:val="002703AB"/>
    <w:rsid w:val="0027374E"/>
    <w:rsid w:val="00273AD9"/>
    <w:rsid w:val="00273B34"/>
    <w:rsid w:val="002741E8"/>
    <w:rsid w:val="00274834"/>
    <w:rsid w:val="00275FE7"/>
    <w:rsid w:val="00276390"/>
    <w:rsid w:val="00276416"/>
    <w:rsid w:val="00277E25"/>
    <w:rsid w:val="00280738"/>
    <w:rsid w:val="00281233"/>
    <w:rsid w:val="00282B0F"/>
    <w:rsid w:val="00282DD0"/>
    <w:rsid w:val="00283B3F"/>
    <w:rsid w:val="002843B1"/>
    <w:rsid w:val="0028667F"/>
    <w:rsid w:val="002866E4"/>
    <w:rsid w:val="00287715"/>
    <w:rsid w:val="00290FBA"/>
    <w:rsid w:val="00291A92"/>
    <w:rsid w:val="00291EF0"/>
    <w:rsid w:val="00292024"/>
    <w:rsid w:val="002929BA"/>
    <w:rsid w:val="002933CD"/>
    <w:rsid w:val="00293AA1"/>
    <w:rsid w:val="00293C18"/>
    <w:rsid w:val="00297B14"/>
    <w:rsid w:val="002A16E5"/>
    <w:rsid w:val="002A1EBA"/>
    <w:rsid w:val="002A3FE9"/>
    <w:rsid w:val="002A42F3"/>
    <w:rsid w:val="002A599B"/>
    <w:rsid w:val="002A5B1B"/>
    <w:rsid w:val="002B57F7"/>
    <w:rsid w:val="002B59A0"/>
    <w:rsid w:val="002B6A8C"/>
    <w:rsid w:val="002B71F7"/>
    <w:rsid w:val="002C097A"/>
    <w:rsid w:val="002C110F"/>
    <w:rsid w:val="002C12EC"/>
    <w:rsid w:val="002C18CE"/>
    <w:rsid w:val="002C1D71"/>
    <w:rsid w:val="002C213F"/>
    <w:rsid w:val="002C5447"/>
    <w:rsid w:val="002C63CD"/>
    <w:rsid w:val="002C6A32"/>
    <w:rsid w:val="002D2528"/>
    <w:rsid w:val="002D302B"/>
    <w:rsid w:val="002D391A"/>
    <w:rsid w:val="002D3A93"/>
    <w:rsid w:val="002D5740"/>
    <w:rsid w:val="002D7CC6"/>
    <w:rsid w:val="002D7E0A"/>
    <w:rsid w:val="002E061F"/>
    <w:rsid w:val="002E0B6A"/>
    <w:rsid w:val="002E0DBD"/>
    <w:rsid w:val="002E198E"/>
    <w:rsid w:val="002E3B93"/>
    <w:rsid w:val="002E7B3F"/>
    <w:rsid w:val="002F3B79"/>
    <w:rsid w:val="002F4FCA"/>
    <w:rsid w:val="002F7018"/>
    <w:rsid w:val="002F7203"/>
    <w:rsid w:val="002F78A1"/>
    <w:rsid w:val="00300889"/>
    <w:rsid w:val="003034F2"/>
    <w:rsid w:val="00304FAD"/>
    <w:rsid w:val="00307072"/>
    <w:rsid w:val="00312609"/>
    <w:rsid w:val="00312E3F"/>
    <w:rsid w:val="00314194"/>
    <w:rsid w:val="0031491D"/>
    <w:rsid w:val="00320173"/>
    <w:rsid w:val="00324E70"/>
    <w:rsid w:val="00325247"/>
    <w:rsid w:val="00325A94"/>
    <w:rsid w:val="00325D5E"/>
    <w:rsid w:val="00327CB8"/>
    <w:rsid w:val="00327CD4"/>
    <w:rsid w:val="0033040A"/>
    <w:rsid w:val="00334855"/>
    <w:rsid w:val="003357B7"/>
    <w:rsid w:val="00335804"/>
    <w:rsid w:val="00336F3D"/>
    <w:rsid w:val="0033749F"/>
    <w:rsid w:val="0033763D"/>
    <w:rsid w:val="0034042E"/>
    <w:rsid w:val="0034058A"/>
    <w:rsid w:val="00343990"/>
    <w:rsid w:val="0034408A"/>
    <w:rsid w:val="003448E0"/>
    <w:rsid w:val="00346CD5"/>
    <w:rsid w:val="0034754D"/>
    <w:rsid w:val="003504E9"/>
    <w:rsid w:val="00351B42"/>
    <w:rsid w:val="003551A7"/>
    <w:rsid w:val="00356BBB"/>
    <w:rsid w:val="003605BE"/>
    <w:rsid w:val="00361DAE"/>
    <w:rsid w:val="00361EF7"/>
    <w:rsid w:val="00362B33"/>
    <w:rsid w:val="00362DCB"/>
    <w:rsid w:val="003631A2"/>
    <w:rsid w:val="003631B7"/>
    <w:rsid w:val="0036529B"/>
    <w:rsid w:val="0036590C"/>
    <w:rsid w:val="00366314"/>
    <w:rsid w:val="0036646B"/>
    <w:rsid w:val="00367458"/>
    <w:rsid w:val="003709ED"/>
    <w:rsid w:val="0037132E"/>
    <w:rsid w:val="00374D44"/>
    <w:rsid w:val="00374F43"/>
    <w:rsid w:val="003764AB"/>
    <w:rsid w:val="003765F4"/>
    <w:rsid w:val="00376C78"/>
    <w:rsid w:val="00376C81"/>
    <w:rsid w:val="00380169"/>
    <w:rsid w:val="003814F7"/>
    <w:rsid w:val="0038284F"/>
    <w:rsid w:val="00383093"/>
    <w:rsid w:val="00383A4D"/>
    <w:rsid w:val="0038572C"/>
    <w:rsid w:val="0038620B"/>
    <w:rsid w:val="00386DF0"/>
    <w:rsid w:val="00391110"/>
    <w:rsid w:val="00392A7A"/>
    <w:rsid w:val="00393B76"/>
    <w:rsid w:val="0039655F"/>
    <w:rsid w:val="003968C5"/>
    <w:rsid w:val="00397D41"/>
    <w:rsid w:val="003A1E08"/>
    <w:rsid w:val="003A2EB5"/>
    <w:rsid w:val="003A31A8"/>
    <w:rsid w:val="003A37C8"/>
    <w:rsid w:val="003A4630"/>
    <w:rsid w:val="003A69BD"/>
    <w:rsid w:val="003B0B3C"/>
    <w:rsid w:val="003B1579"/>
    <w:rsid w:val="003B2221"/>
    <w:rsid w:val="003B2F4F"/>
    <w:rsid w:val="003B5D1A"/>
    <w:rsid w:val="003B5E0E"/>
    <w:rsid w:val="003B651B"/>
    <w:rsid w:val="003B69C7"/>
    <w:rsid w:val="003B6DD0"/>
    <w:rsid w:val="003C21DD"/>
    <w:rsid w:val="003C2C41"/>
    <w:rsid w:val="003C4695"/>
    <w:rsid w:val="003C4A25"/>
    <w:rsid w:val="003C68C2"/>
    <w:rsid w:val="003D0A56"/>
    <w:rsid w:val="003D0F28"/>
    <w:rsid w:val="003D20E0"/>
    <w:rsid w:val="003D2BCB"/>
    <w:rsid w:val="003D3651"/>
    <w:rsid w:val="003E3B0A"/>
    <w:rsid w:val="003E41C0"/>
    <w:rsid w:val="003E4A07"/>
    <w:rsid w:val="003E4DB5"/>
    <w:rsid w:val="003E6504"/>
    <w:rsid w:val="003F0652"/>
    <w:rsid w:val="003F115A"/>
    <w:rsid w:val="003F1722"/>
    <w:rsid w:val="003F2256"/>
    <w:rsid w:val="003F2762"/>
    <w:rsid w:val="003F3ABE"/>
    <w:rsid w:val="003F4214"/>
    <w:rsid w:val="003F43CA"/>
    <w:rsid w:val="003F55B4"/>
    <w:rsid w:val="003F5687"/>
    <w:rsid w:val="003F6146"/>
    <w:rsid w:val="003F79DE"/>
    <w:rsid w:val="00400785"/>
    <w:rsid w:val="00400BA8"/>
    <w:rsid w:val="00400D63"/>
    <w:rsid w:val="00401CC1"/>
    <w:rsid w:val="00401D23"/>
    <w:rsid w:val="00402FB2"/>
    <w:rsid w:val="00403095"/>
    <w:rsid w:val="0040429F"/>
    <w:rsid w:val="0040456D"/>
    <w:rsid w:val="00405764"/>
    <w:rsid w:val="0040779D"/>
    <w:rsid w:val="004108FA"/>
    <w:rsid w:val="00411630"/>
    <w:rsid w:val="004142EE"/>
    <w:rsid w:val="004149C5"/>
    <w:rsid w:val="00415E79"/>
    <w:rsid w:val="00421B33"/>
    <w:rsid w:val="00421C81"/>
    <w:rsid w:val="00421DF0"/>
    <w:rsid w:val="00422CF3"/>
    <w:rsid w:val="00426362"/>
    <w:rsid w:val="00430218"/>
    <w:rsid w:val="00435C99"/>
    <w:rsid w:val="00437E54"/>
    <w:rsid w:val="00440EEC"/>
    <w:rsid w:val="00445D19"/>
    <w:rsid w:val="00445F27"/>
    <w:rsid w:val="00451057"/>
    <w:rsid w:val="00454522"/>
    <w:rsid w:val="0045601E"/>
    <w:rsid w:val="004560AC"/>
    <w:rsid w:val="00460F1A"/>
    <w:rsid w:val="0046308C"/>
    <w:rsid w:val="00466A85"/>
    <w:rsid w:val="004700D8"/>
    <w:rsid w:val="00471EC3"/>
    <w:rsid w:val="00472630"/>
    <w:rsid w:val="0047279C"/>
    <w:rsid w:val="00473711"/>
    <w:rsid w:val="0047632C"/>
    <w:rsid w:val="00476BF5"/>
    <w:rsid w:val="00477393"/>
    <w:rsid w:val="004811FA"/>
    <w:rsid w:val="0048329D"/>
    <w:rsid w:val="0048359C"/>
    <w:rsid w:val="00484DFA"/>
    <w:rsid w:val="004869DE"/>
    <w:rsid w:val="00492FA7"/>
    <w:rsid w:val="004930B3"/>
    <w:rsid w:val="0049398D"/>
    <w:rsid w:val="00494051"/>
    <w:rsid w:val="004943C2"/>
    <w:rsid w:val="00497DB3"/>
    <w:rsid w:val="004A1FA5"/>
    <w:rsid w:val="004A293C"/>
    <w:rsid w:val="004A398D"/>
    <w:rsid w:val="004A3B1B"/>
    <w:rsid w:val="004A42A6"/>
    <w:rsid w:val="004A46D5"/>
    <w:rsid w:val="004A5EAD"/>
    <w:rsid w:val="004A6BA9"/>
    <w:rsid w:val="004A720C"/>
    <w:rsid w:val="004B2794"/>
    <w:rsid w:val="004B3339"/>
    <w:rsid w:val="004B34F9"/>
    <w:rsid w:val="004B5BAA"/>
    <w:rsid w:val="004B5E2B"/>
    <w:rsid w:val="004B629E"/>
    <w:rsid w:val="004B687E"/>
    <w:rsid w:val="004B6CBB"/>
    <w:rsid w:val="004C435A"/>
    <w:rsid w:val="004C4C08"/>
    <w:rsid w:val="004C587A"/>
    <w:rsid w:val="004C587B"/>
    <w:rsid w:val="004C59A8"/>
    <w:rsid w:val="004C6B3B"/>
    <w:rsid w:val="004D0EA7"/>
    <w:rsid w:val="004D11BB"/>
    <w:rsid w:val="004D2AC9"/>
    <w:rsid w:val="004D2EFA"/>
    <w:rsid w:val="004D433A"/>
    <w:rsid w:val="004D60E5"/>
    <w:rsid w:val="004E12DE"/>
    <w:rsid w:val="004E1370"/>
    <w:rsid w:val="004E1941"/>
    <w:rsid w:val="004E3456"/>
    <w:rsid w:val="004E37A6"/>
    <w:rsid w:val="004E5B52"/>
    <w:rsid w:val="004E5F85"/>
    <w:rsid w:val="004F0A8E"/>
    <w:rsid w:val="004F1790"/>
    <w:rsid w:val="004F248A"/>
    <w:rsid w:val="004F4959"/>
    <w:rsid w:val="004F5133"/>
    <w:rsid w:val="004F5FC0"/>
    <w:rsid w:val="004F67E0"/>
    <w:rsid w:val="004F7540"/>
    <w:rsid w:val="004F7D62"/>
    <w:rsid w:val="00500A70"/>
    <w:rsid w:val="00500E11"/>
    <w:rsid w:val="00501E07"/>
    <w:rsid w:val="00502A25"/>
    <w:rsid w:val="00502C76"/>
    <w:rsid w:val="00503130"/>
    <w:rsid w:val="00506434"/>
    <w:rsid w:val="00506BFB"/>
    <w:rsid w:val="005124E4"/>
    <w:rsid w:val="00512B0C"/>
    <w:rsid w:val="00513884"/>
    <w:rsid w:val="00513D2B"/>
    <w:rsid w:val="00513EA0"/>
    <w:rsid w:val="005140D7"/>
    <w:rsid w:val="00514D27"/>
    <w:rsid w:val="005154CA"/>
    <w:rsid w:val="00515DB5"/>
    <w:rsid w:val="00516EAE"/>
    <w:rsid w:val="00517AC1"/>
    <w:rsid w:val="00517EF9"/>
    <w:rsid w:val="00517FBD"/>
    <w:rsid w:val="0052356A"/>
    <w:rsid w:val="00527F26"/>
    <w:rsid w:val="00530257"/>
    <w:rsid w:val="00531D3E"/>
    <w:rsid w:val="005349E4"/>
    <w:rsid w:val="00534FE8"/>
    <w:rsid w:val="005360E4"/>
    <w:rsid w:val="005406B3"/>
    <w:rsid w:val="00540E3F"/>
    <w:rsid w:val="00540E7B"/>
    <w:rsid w:val="005419D9"/>
    <w:rsid w:val="00547243"/>
    <w:rsid w:val="005510EC"/>
    <w:rsid w:val="005517D7"/>
    <w:rsid w:val="005522C6"/>
    <w:rsid w:val="005529D2"/>
    <w:rsid w:val="00552B21"/>
    <w:rsid w:val="0055333C"/>
    <w:rsid w:val="005550D3"/>
    <w:rsid w:val="00556589"/>
    <w:rsid w:val="00557BD4"/>
    <w:rsid w:val="00560B21"/>
    <w:rsid w:val="00563A39"/>
    <w:rsid w:val="005653EF"/>
    <w:rsid w:val="005676DE"/>
    <w:rsid w:val="00572B7E"/>
    <w:rsid w:val="00573E29"/>
    <w:rsid w:val="005752AF"/>
    <w:rsid w:val="005757F4"/>
    <w:rsid w:val="005764DA"/>
    <w:rsid w:val="00577648"/>
    <w:rsid w:val="00577FDE"/>
    <w:rsid w:val="00580982"/>
    <w:rsid w:val="00580C02"/>
    <w:rsid w:val="0058173E"/>
    <w:rsid w:val="00581FDA"/>
    <w:rsid w:val="00582748"/>
    <w:rsid w:val="00582DB9"/>
    <w:rsid w:val="005831C8"/>
    <w:rsid w:val="00584FEE"/>
    <w:rsid w:val="00587764"/>
    <w:rsid w:val="005878D7"/>
    <w:rsid w:val="00590159"/>
    <w:rsid w:val="00590AE4"/>
    <w:rsid w:val="00590E72"/>
    <w:rsid w:val="0059121F"/>
    <w:rsid w:val="00591E14"/>
    <w:rsid w:val="0059203F"/>
    <w:rsid w:val="005924B1"/>
    <w:rsid w:val="00592DB9"/>
    <w:rsid w:val="0059457B"/>
    <w:rsid w:val="00594913"/>
    <w:rsid w:val="005962C3"/>
    <w:rsid w:val="005A0D52"/>
    <w:rsid w:val="005A20F8"/>
    <w:rsid w:val="005A248A"/>
    <w:rsid w:val="005B149D"/>
    <w:rsid w:val="005B14C6"/>
    <w:rsid w:val="005B2140"/>
    <w:rsid w:val="005B263F"/>
    <w:rsid w:val="005B64BC"/>
    <w:rsid w:val="005B7217"/>
    <w:rsid w:val="005C1E3B"/>
    <w:rsid w:val="005C3EC3"/>
    <w:rsid w:val="005C5ED4"/>
    <w:rsid w:val="005C63C4"/>
    <w:rsid w:val="005C6935"/>
    <w:rsid w:val="005D01F9"/>
    <w:rsid w:val="005D2FA2"/>
    <w:rsid w:val="005D2FDE"/>
    <w:rsid w:val="005D56DE"/>
    <w:rsid w:val="005D7537"/>
    <w:rsid w:val="005E0158"/>
    <w:rsid w:val="005E4AC4"/>
    <w:rsid w:val="005E6095"/>
    <w:rsid w:val="005F0306"/>
    <w:rsid w:val="005F20B7"/>
    <w:rsid w:val="005F3DDF"/>
    <w:rsid w:val="005F3F95"/>
    <w:rsid w:val="005F478D"/>
    <w:rsid w:val="005F5727"/>
    <w:rsid w:val="00600A53"/>
    <w:rsid w:val="00601875"/>
    <w:rsid w:val="00601E45"/>
    <w:rsid w:val="00601EAC"/>
    <w:rsid w:val="00602CFC"/>
    <w:rsid w:val="00602E19"/>
    <w:rsid w:val="00603AA9"/>
    <w:rsid w:val="006049E9"/>
    <w:rsid w:val="00605B81"/>
    <w:rsid w:val="00606DE0"/>
    <w:rsid w:val="0060700D"/>
    <w:rsid w:val="006106DC"/>
    <w:rsid w:val="006114EF"/>
    <w:rsid w:val="00611C3B"/>
    <w:rsid w:val="006121B4"/>
    <w:rsid w:val="00614B66"/>
    <w:rsid w:val="00616081"/>
    <w:rsid w:val="006166BC"/>
    <w:rsid w:val="0061689F"/>
    <w:rsid w:val="00617942"/>
    <w:rsid w:val="00620144"/>
    <w:rsid w:val="00624360"/>
    <w:rsid w:val="00624C1A"/>
    <w:rsid w:val="006253D3"/>
    <w:rsid w:val="00626453"/>
    <w:rsid w:val="00626E09"/>
    <w:rsid w:val="00632E65"/>
    <w:rsid w:val="006330F9"/>
    <w:rsid w:val="00635379"/>
    <w:rsid w:val="006358E5"/>
    <w:rsid w:val="00640958"/>
    <w:rsid w:val="00640A75"/>
    <w:rsid w:val="00640D1D"/>
    <w:rsid w:val="00640D85"/>
    <w:rsid w:val="00642121"/>
    <w:rsid w:val="006433A2"/>
    <w:rsid w:val="00645DEE"/>
    <w:rsid w:val="006468F9"/>
    <w:rsid w:val="00646D49"/>
    <w:rsid w:val="006478B9"/>
    <w:rsid w:val="00653FDF"/>
    <w:rsid w:val="00655B7C"/>
    <w:rsid w:val="00660030"/>
    <w:rsid w:val="00663894"/>
    <w:rsid w:val="00663B66"/>
    <w:rsid w:val="0066591D"/>
    <w:rsid w:val="00665D0D"/>
    <w:rsid w:val="00666705"/>
    <w:rsid w:val="00667548"/>
    <w:rsid w:val="00667AC7"/>
    <w:rsid w:val="006720B3"/>
    <w:rsid w:val="00672282"/>
    <w:rsid w:val="00672932"/>
    <w:rsid w:val="0067470B"/>
    <w:rsid w:val="00674E1A"/>
    <w:rsid w:val="00674F9E"/>
    <w:rsid w:val="0067528A"/>
    <w:rsid w:val="00675AF8"/>
    <w:rsid w:val="00681E55"/>
    <w:rsid w:val="00684D65"/>
    <w:rsid w:val="0068645B"/>
    <w:rsid w:val="00686C8B"/>
    <w:rsid w:val="006874B4"/>
    <w:rsid w:val="00690897"/>
    <w:rsid w:val="00690D37"/>
    <w:rsid w:val="00691F1F"/>
    <w:rsid w:val="006926E0"/>
    <w:rsid w:val="00693807"/>
    <w:rsid w:val="00694660"/>
    <w:rsid w:val="00695996"/>
    <w:rsid w:val="00696792"/>
    <w:rsid w:val="00696F29"/>
    <w:rsid w:val="0069726B"/>
    <w:rsid w:val="00697ECC"/>
    <w:rsid w:val="006A28AC"/>
    <w:rsid w:val="006A2C86"/>
    <w:rsid w:val="006A4266"/>
    <w:rsid w:val="006A4F1B"/>
    <w:rsid w:val="006A5403"/>
    <w:rsid w:val="006A6D6B"/>
    <w:rsid w:val="006B1EAD"/>
    <w:rsid w:val="006B3C0C"/>
    <w:rsid w:val="006B55C7"/>
    <w:rsid w:val="006C2491"/>
    <w:rsid w:val="006C3611"/>
    <w:rsid w:val="006D2FFA"/>
    <w:rsid w:val="006D45BD"/>
    <w:rsid w:val="006D532D"/>
    <w:rsid w:val="006D772A"/>
    <w:rsid w:val="006E1A75"/>
    <w:rsid w:val="006E24E4"/>
    <w:rsid w:val="006E3CEE"/>
    <w:rsid w:val="006E4220"/>
    <w:rsid w:val="006E47E1"/>
    <w:rsid w:val="006E5E3E"/>
    <w:rsid w:val="006E7181"/>
    <w:rsid w:val="006F0C38"/>
    <w:rsid w:val="006F26F8"/>
    <w:rsid w:val="006F2BD4"/>
    <w:rsid w:val="006F3390"/>
    <w:rsid w:val="006F49A4"/>
    <w:rsid w:val="006F514B"/>
    <w:rsid w:val="006F57C0"/>
    <w:rsid w:val="006F7BD3"/>
    <w:rsid w:val="007011A0"/>
    <w:rsid w:val="00701690"/>
    <w:rsid w:val="00703A74"/>
    <w:rsid w:val="00703D9B"/>
    <w:rsid w:val="007067EE"/>
    <w:rsid w:val="00707609"/>
    <w:rsid w:val="00712F9A"/>
    <w:rsid w:val="00715977"/>
    <w:rsid w:val="00715C16"/>
    <w:rsid w:val="007202E5"/>
    <w:rsid w:val="00720F59"/>
    <w:rsid w:val="00722FC1"/>
    <w:rsid w:val="0072387F"/>
    <w:rsid w:val="00725E8D"/>
    <w:rsid w:val="00726B3B"/>
    <w:rsid w:val="00730D77"/>
    <w:rsid w:val="00730F22"/>
    <w:rsid w:val="0073197B"/>
    <w:rsid w:val="00732653"/>
    <w:rsid w:val="0073393A"/>
    <w:rsid w:val="00734099"/>
    <w:rsid w:val="007340C0"/>
    <w:rsid w:val="00734A15"/>
    <w:rsid w:val="007350FC"/>
    <w:rsid w:val="007352CB"/>
    <w:rsid w:val="007379D0"/>
    <w:rsid w:val="00741A5C"/>
    <w:rsid w:val="00742AB9"/>
    <w:rsid w:val="00744472"/>
    <w:rsid w:val="00744D90"/>
    <w:rsid w:val="0074661E"/>
    <w:rsid w:val="00747672"/>
    <w:rsid w:val="00752751"/>
    <w:rsid w:val="00752C59"/>
    <w:rsid w:val="00755937"/>
    <w:rsid w:val="00756C64"/>
    <w:rsid w:val="00762261"/>
    <w:rsid w:val="00762E7C"/>
    <w:rsid w:val="0076368B"/>
    <w:rsid w:val="007652BD"/>
    <w:rsid w:val="00765F0C"/>
    <w:rsid w:val="00767244"/>
    <w:rsid w:val="007703D4"/>
    <w:rsid w:val="00771B16"/>
    <w:rsid w:val="00772CC9"/>
    <w:rsid w:val="00773C7C"/>
    <w:rsid w:val="0077664A"/>
    <w:rsid w:val="00776704"/>
    <w:rsid w:val="00777605"/>
    <w:rsid w:val="00780CAE"/>
    <w:rsid w:val="007821D6"/>
    <w:rsid w:val="00782AAD"/>
    <w:rsid w:val="00786C5D"/>
    <w:rsid w:val="00791D05"/>
    <w:rsid w:val="00791EA3"/>
    <w:rsid w:val="00793A3C"/>
    <w:rsid w:val="0079523B"/>
    <w:rsid w:val="007A002D"/>
    <w:rsid w:val="007A0068"/>
    <w:rsid w:val="007A04A7"/>
    <w:rsid w:val="007A0FC3"/>
    <w:rsid w:val="007A108E"/>
    <w:rsid w:val="007A15A9"/>
    <w:rsid w:val="007A26CB"/>
    <w:rsid w:val="007A3153"/>
    <w:rsid w:val="007A40D8"/>
    <w:rsid w:val="007A4EE9"/>
    <w:rsid w:val="007A51CD"/>
    <w:rsid w:val="007A5625"/>
    <w:rsid w:val="007A5904"/>
    <w:rsid w:val="007A6FC2"/>
    <w:rsid w:val="007B0545"/>
    <w:rsid w:val="007B0F1C"/>
    <w:rsid w:val="007B18A5"/>
    <w:rsid w:val="007B1ABF"/>
    <w:rsid w:val="007B27E5"/>
    <w:rsid w:val="007B2943"/>
    <w:rsid w:val="007B2C14"/>
    <w:rsid w:val="007B5F03"/>
    <w:rsid w:val="007B6584"/>
    <w:rsid w:val="007C0062"/>
    <w:rsid w:val="007C5291"/>
    <w:rsid w:val="007C54E8"/>
    <w:rsid w:val="007D4983"/>
    <w:rsid w:val="007E00F1"/>
    <w:rsid w:val="007E3C5B"/>
    <w:rsid w:val="007E566E"/>
    <w:rsid w:val="007E6CAF"/>
    <w:rsid w:val="007E6D50"/>
    <w:rsid w:val="007E766C"/>
    <w:rsid w:val="007F0195"/>
    <w:rsid w:val="007F05AA"/>
    <w:rsid w:val="007F0743"/>
    <w:rsid w:val="007F0F19"/>
    <w:rsid w:val="007F14A5"/>
    <w:rsid w:val="007F157E"/>
    <w:rsid w:val="007F2AA6"/>
    <w:rsid w:val="007F6694"/>
    <w:rsid w:val="007F7E4E"/>
    <w:rsid w:val="00800E80"/>
    <w:rsid w:val="008022BE"/>
    <w:rsid w:val="008031A8"/>
    <w:rsid w:val="008065F7"/>
    <w:rsid w:val="0080667F"/>
    <w:rsid w:val="00807147"/>
    <w:rsid w:val="00807F56"/>
    <w:rsid w:val="008117A5"/>
    <w:rsid w:val="008120D4"/>
    <w:rsid w:val="008128C0"/>
    <w:rsid w:val="00812A65"/>
    <w:rsid w:val="00813624"/>
    <w:rsid w:val="00813D0B"/>
    <w:rsid w:val="00815660"/>
    <w:rsid w:val="00817F7B"/>
    <w:rsid w:val="00821F45"/>
    <w:rsid w:val="00822F58"/>
    <w:rsid w:val="0082318B"/>
    <w:rsid w:val="008255B3"/>
    <w:rsid w:val="00834B4E"/>
    <w:rsid w:val="0083551D"/>
    <w:rsid w:val="00835EF2"/>
    <w:rsid w:val="008361C9"/>
    <w:rsid w:val="00836B27"/>
    <w:rsid w:val="00836E25"/>
    <w:rsid w:val="00840302"/>
    <w:rsid w:val="0084079C"/>
    <w:rsid w:val="00840E93"/>
    <w:rsid w:val="00842AFA"/>
    <w:rsid w:val="00842F19"/>
    <w:rsid w:val="0084430B"/>
    <w:rsid w:val="00844D4C"/>
    <w:rsid w:val="0084502F"/>
    <w:rsid w:val="0085112C"/>
    <w:rsid w:val="0085369D"/>
    <w:rsid w:val="00853AE6"/>
    <w:rsid w:val="00857158"/>
    <w:rsid w:val="00860EF0"/>
    <w:rsid w:val="00862A45"/>
    <w:rsid w:val="00862D03"/>
    <w:rsid w:val="00862F22"/>
    <w:rsid w:val="0086413E"/>
    <w:rsid w:val="0086717E"/>
    <w:rsid w:val="00867969"/>
    <w:rsid w:val="0087141C"/>
    <w:rsid w:val="00872B4B"/>
    <w:rsid w:val="00872F86"/>
    <w:rsid w:val="00873C2E"/>
    <w:rsid w:val="008754A9"/>
    <w:rsid w:val="008754DB"/>
    <w:rsid w:val="008807B3"/>
    <w:rsid w:val="008812D9"/>
    <w:rsid w:val="00882977"/>
    <w:rsid w:val="00883023"/>
    <w:rsid w:val="008859D8"/>
    <w:rsid w:val="00886C87"/>
    <w:rsid w:val="0089022B"/>
    <w:rsid w:val="0089075E"/>
    <w:rsid w:val="008913A5"/>
    <w:rsid w:val="00893D13"/>
    <w:rsid w:val="00896517"/>
    <w:rsid w:val="00897C7C"/>
    <w:rsid w:val="008A0897"/>
    <w:rsid w:val="008A0E12"/>
    <w:rsid w:val="008A10BA"/>
    <w:rsid w:val="008A2174"/>
    <w:rsid w:val="008A404C"/>
    <w:rsid w:val="008A4845"/>
    <w:rsid w:val="008A4E12"/>
    <w:rsid w:val="008A50BD"/>
    <w:rsid w:val="008A6674"/>
    <w:rsid w:val="008A6920"/>
    <w:rsid w:val="008B0CBF"/>
    <w:rsid w:val="008B10BD"/>
    <w:rsid w:val="008B7EFB"/>
    <w:rsid w:val="008C1101"/>
    <w:rsid w:val="008C17CB"/>
    <w:rsid w:val="008C1814"/>
    <w:rsid w:val="008C35DD"/>
    <w:rsid w:val="008C4A0F"/>
    <w:rsid w:val="008C5A3D"/>
    <w:rsid w:val="008C5CDB"/>
    <w:rsid w:val="008C5DC2"/>
    <w:rsid w:val="008C6C35"/>
    <w:rsid w:val="008D16F1"/>
    <w:rsid w:val="008D4E25"/>
    <w:rsid w:val="008D650E"/>
    <w:rsid w:val="008D78D5"/>
    <w:rsid w:val="008E0B2D"/>
    <w:rsid w:val="008E24AB"/>
    <w:rsid w:val="008E40FA"/>
    <w:rsid w:val="008E436F"/>
    <w:rsid w:val="008F0D0A"/>
    <w:rsid w:val="008F2D79"/>
    <w:rsid w:val="008F30D8"/>
    <w:rsid w:val="008F5CF8"/>
    <w:rsid w:val="009002DD"/>
    <w:rsid w:val="00901757"/>
    <w:rsid w:val="00901C27"/>
    <w:rsid w:val="00902415"/>
    <w:rsid w:val="009024C3"/>
    <w:rsid w:val="00903337"/>
    <w:rsid w:val="00904155"/>
    <w:rsid w:val="00904280"/>
    <w:rsid w:val="00904904"/>
    <w:rsid w:val="00904934"/>
    <w:rsid w:val="009060A3"/>
    <w:rsid w:val="009063A0"/>
    <w:rsid w:val="00910A76"/>
    <w:rsid w:val="00911386"/>
    <w:rsid w:val="00911A87"/>
    <w:rsid w:val="009165E6"/>
    <w:rsid w:val="00920071"/>
    <w:rsid w:val="0092316D"/>
    <w:rsid w:val="00924F75"/>
    <w:rsid w:val="009250C4"/>
    <w:rsid w:val="009265FE"/>
    <w:rsid w:val="00927EEF"/>
    <w:rsid w:val="009331F6"/>
    <w:rsid w:val="00933227"/>
    <w:rsid w:val="009348CA"/>
    <w:rsid w:val="00934AF3"/>
    <w:rsid w:val="0093500E"/>
    <w:rsid w:val="00936E63"/>
    <w:rsid w:val="00937190"/>
    <w:rsid w:val="00940B84"/>
    <w:rsid w:val="00940B97"/>
    <w:rsid w:val="0094256D"/>
    <w:rsid w:val="00942595"/>
    <w:rsid w:val="00943731"/>
    <w:rsid w:val="00944264"/>
    <w:rsid w:val="00944AB9"/>
    <w:rsid w:val="00945253"/>
    <w:rsid w:val="00946B2A"/>
    <w:rsid w:val="0094714F"/>
    <w:rsid w:val="00947559"/>
    <w:rsid w:val="00953265"/>
    <w:rsid w:val="00955547"/>
    <w:rsid w:val="009604A1"/>
    <w:rsid w:val="00962028"/>
    <w:rsid w:val="00966053"/>
    <w:rsid w:val="009705F5"/>
    <w:rsid w:val="00971CEA"/>
    <w:rsid w:val="0097223A"/>
    <w:rsid w:val="00974143"/>
    <w:rsid w:val="00976025"/>
    <w:rsid w:val="009760D7"/>
    <w:rsid w:val="0097753F"/>
    <w:rsid w:val="00980A53"/>
    <w:rsid w:val="00981528"/>
    <w:rsid w:val="00982775"/>
    <w:rsid w:val="00983C77"/>
    <w:rsid w:val="00984974"/>
    <w:rsid w:val="009850BD"/>
    <w:rsid w:val="00985D63"/>
    <w:rsid w:val="00987CC5"/>
    <w:rsid w:val="00987F48"/>
    <w:rsid w:val="009906BB"/>
    <w:rsid w:val="00990DED"/>
    <w:rsid w:val="009922FF"/>
    <w:rsid w:val="009937D5"/>
    <w:rsid w:val="0099481C"/>
    <w:rsid w:val="0099561E"/>
    <w:rsid w:val="009A302B"/>
    <w:rsid w:val="009A30BA"/>
    <w:rsid w:val="009A6AEB"/>
    <w:rsid w:val="009A76F3"/>
    <w:rsid w:val="009B0842"/>
    <w:rsid w:val="009B0B24"/>
    <w:rsid w:val="009B132C"/>
    <w:rsid w:val="009B3667"/>
    <w:rsid w:val="009B37E9"/>
    <w:rsid w:val="009B4523"/>
    <w:rsid w:val="009B56DB"/>
    <w:rsid w:val="009B5CAE"/>
    <w:rsid w:val="009B6206"/>
    <w:rsid w:val="009B6377"/>
    <w:rsid w:val="009B750F"/>
    <w:rsid w:val="009C0BD4"/>
    <w:rsid w:val="009C0EE0"/>
    <w:rsid w:val="009C5D6C"/>
    <w:rsid w:val="009C71E2"/>
    <w:rsid w:val="009D1344"/>
    <w:rsid w:val="009D1D36"/>
    <w:rsid w:val="009D1F57"/>
    <w:rsid w:val="009D254E"/>
    <w:rsid w:val="009D3606"/>
    <w:rsid w:val="009D7806"/>
    <w:rsid w:val="009D7C56"/>
    <w:rsid w:val="009D7D73"/>
    <w:rsid w:val="009E00A6"/>
    <w:rsid w:val="009E0A18"/>
    <w:rsid w:val="009E11CB"/>
    <w:rsid w:val="009E1291"/>
    <w:rsid w:val="009E2BFC"/>
    <w:rsid w:val="009E2EE5"/>
    <w:rsid w:val="009E391F"/>
    <w:rsid w:val="009E3F09"/>
    <w:rsid w:val="009E6B98"/>
    <w:rsid w:val="009F127E"/>
    <w:rsid w:val="009F2134"/>
    <w:rsid w:val="009F320C"/>
    <w:rsid w:val="00A01F5C"/>
    <w:rsid w:val="00A01FF9"/>
    <w:rsid w:val="00A03932"/>
    <w:rsid w:val="00A03E03"/>
    <w:rsid w:val="00A04CDC"/>
    <w:rsid w:val="00A06B51"/>
    <w:rsid w:val="00A07187"/>
    <w:rsid w:val="00A13B8B"/>
    <w:rsid w:val="00A14975"/>
    <w:rsid w:val="00A15C26"/>
    <w:rsid w:val="00A15C3C"/>
    <w:rsid w:val="00A1672E"/>
    <w:rsid w:val="00A20CD1"/>
    <w:rsid w:val="00A20DEF"/>
    <w:rsid w:val="00A2427E"/>
    <w:rsid w:val="00A25C1D"/>
    <w:rsid w:val="00A25C44"/>
    <w:rsid w:val="00A26B94"/>
    <w:rsid w:val="00A31784"/>
    <w:rsid w:val="00A33FCA"/>
    <w:rsid w:val="00A34A2E"/>
    <w:rsid w:val="00A3513A"/>
    <w:rsid w:val="00A35AE5"/>
    <w:rsid w:val="00A368B1"/>
    <w:rsid w:val="00A36C96"/>
    <w:rsid w:val="00A42689"/>
    <w:rsid w:val="00A42F94"/>
    <w:rsid w:val="00A42FC5"/>
    <w:rsid w:val="00A43ECC"/>
    <w:rsid w:val="00A51681"/>
    <w:rsid w:val="00A52354"/>
    <w:rsid w:val="00A54E3C"/>
    <w:rsid w:val="00A56423"/>
    <w:rsid w:val="00A56B3D"/>
    <w:rsid w:val="00A60C08"/>
    <w:rsid w:val="00A61181"/>
    <w:rsid w:val="00A6281E"/>
    <w:rsid w:val="00A62F02"/>
    <w:rsid w:val="00A64259"/>
    <w:rsid w:val="00A64B44"/>
    <w:rsid w:val="00A6589A"/>
    <w:rsid w:val="00A6765B"/>
    <w:rsid w:val="00A706F8"/>
    <w:rsid w:val="00A7113C"/>
    <w:rsid w:val="00A724E7"/>
    <w:rsid w:val="00A73E9A"/>
    <w:rsid w:val="00A743B4"/>
    <w:rsid w:val="00A7545C"/>
    <w:rsid w:val="00A75A4F"/>
    <w:rsid w:val="00A7745D"/>
    <w:rsid w:val="00A830FB"/>
    <w:rsid w:val="00A83493"/>
    <w:rsid w:val="00A83FB7"/>
    <w:rsid w:val="00A84C0B"/>
    <w:rsid w:val="00A85514"/>
    <w:rsid w:val="00A85617"/>
    <w:rsid w:val="00A94A71"/>
    <w:rsid w:val="00A96C7D"/>
    <w:rsid w:val="00AA21AB"/>
    <w:rsid w:val="00AA2F85"/>
    <w:rsid w:val="00AA365B"/>
    <w:rsid w:val="00AA4DCB"/>
    <w:rsid w:val="00AA542D"/>
    <w:rsid w:val="00AA7DBE"/>
    <w:rsid w:val="00AB09A0"/>
    <w:rsid w:val="00AB2ABA"/>
    <w:rsid w:val="00AB2C61"/>
    <w:rsid w:val="00AB3895"/>
    <w:rsid w:val="00AB45ED"/>
    <w:rsid w:val="00AB6062"/>
    <w:rsid w:val="00AB63F0"/>
    <w:rsid w:val="00AB7959"/>
    <w:rsid w:val="00AC2079"/>
    <w:rsid w:val="00AC3B4C"/>
    <w:rsid w:val="00AC3C7B"/>
    <w:rsid w:val="00AC5A72"/>
    <w:rsid w:val="00AC5E92"/>
    <w:rsid w:val="00AC6A20"/>
    <w:rsid w:val="00AC6DB8"/>
    <w:rsid w:val="00AC73A7"/>
    <w:rsid w:val="00AD113E"/>
    <w:rsid w:val="00AD2986"/>
    <w:rsid w:val="00AD2E78"/>
    <w:rsid w:val="00AD3F36"/>
    <w:rsid w:val="00AD5B1F"/>
    <w:rsid w:val="00AD6483"/>
    <w:rsid w:val="00AD67E0"/>
    <w:rsid w:val="00AE31D4"/>
    <w:rsid w:val="00AE3452"/>
    <w:rsid w:val="00AE3CF2"/>
    <w:rsid w:val="00AE3DB8"/>
    <w:rsid w:val="00AE505E"/>
    <w:rsid w:val="00AE50EC"/>
    <w:rsid w:val="00AE77A0"/>
    <w:rsid w:val="00AF17BD"/>
    <w:rsid w:val="00AF6B5E"/>
    <w:rsid w:val="00B00A78"/>
    <w:rsid w:val="00B0182A"/>
    <w:rsid w:val="00B021C2"/>
    <w:rsid w:val="00B03D68"/>
    <w:rsid w:val="00B04957"/>
    <w:rsid w:val="00B04973"/>
    <w:rsid w:val="00B04AC8"/>
    <w:rsid w:val="00B04D76"/>
    <w:rsid w:val="00B06492"/>
    <w:rsid w:val="00B0666B"/>
    <w:rsid w:val="00B071DC"/>
    <w:rsid w:val="00B076D1"/>
    <w:rsid w:val="00B1207D"/>
    <w:rsid w:val="00B16C0A"/>
    <w:rsid w:val="00B1795C"/>
    <w:rsid w:val="00B21169"/>
    <w:rsid w:val="00B217FE"/>
    <w:rsid w:val="00B2190F"/>
    <w:rsid w:val="00B21A6D"/>
    <w:rsid w:val="00B236D9"/>
    <w:rsid w:val="00B236F7"/>
    <w:rsid w:val="00B23C97"/>
    <w:rsid w:val="00B24042"/>
    <w:rsid w:val="00B24155"/>
    <w:rsid w:val="00B26414"/>
    <w:rsid w:val="00B26883"/>
    <w:rsid w:val="00B26CBC"/>
    <w:rsid w:val="00B314E3"/>
    <w:rsid w:val="00B31B79"/>
    <w:rsid w:val="00B326B9"/>
    <w:rsid w:val="00B35D5F"/>
    <w:rsid w:val="00B42221"/>
    <w:rsid w:val="00B42401"/>
    <w:rsid w:val="00B429E1"/>
    <w:rsid w:val="00B43B56"/>
    <w:rsid w:val="00B44839"/>
    <w:rsid w:val="00B4692A"/>
    <w:rsid w:val="00B47DBB"/>
    <w:rsid w:val="00B50464"/>
    <w:rsid w:val="00B51072"/>
    <w:rsid w:val="00B51351"/>
    <w:rsid w:val="00B537EB"/>
    <w:rsid w:val="00B538D4"/>
    <w:rsid w:val="00B53C97"/>
    <w:rsid w:val="00B54282"/>
    <w:rsid w:val="00B555A1"/>
    <w:rsid w:val="00B56851"/>
    <w:rsid w:val="00B56A44"/>
    <w:rsid w:val="00B60E34"/>
    <w:rsid w:val="00B621C3"/>
    <w:rsid w:val="00B63000"/>
    <w:rsid w:val="00B64C3F"/>
    <w:rsid w:val="00B6785B"/>
    <w:rsid w:val="00B715B2"/>
    <w:rsid w:val="00B72047"/>
    <w:rsid w:val="00B72A93"/>
    <w:rsid w:val="00B731E0"/>
    <w:rsid w:val="00B74471"/>
    <w:rsid w:val="00B80130"/>
    <w:rsid w:val="00B8088C"/>
    <w:rsid w:val="00B80B3B"/>
    <w:rsid w:val="00B80E30"/>
    <w:rsid w:val="00B82376"/>
    <w:rsid w:val="00B8584C"/>
    <w:rsid w:val="00B877A0"/>
    <w:rsid w:val="00B87B03"/>
    <w:rsid w:val="00B90D40"/>
    <w:rsid w:val="00B9122D"/>
    <w:rsid w:val="00B9171D"/>
    <w:rsid w:val="00B92F14"/>
    <w:rsid w:val="00B93BC0"/>
    <w:rsid w:val="00B9565B"/>
    <w:rsid w:val="00B95D72"/>
    <w:rsid w:val="00B964D5"/>
    <w:rsid w:val="00BA0892"/>
    <w:rsid w:val="00BA1939"/>
    <w:rsid w:val="00BA33B5"/>
    <w:rsid w:val="00BA34DD"/>
    <w:rsid w:val="00BA393C"/>
    <w:rsid w:val="00BA59A4"/>
    <w:rsid w:val="00BA5F09"/>
    <w:rsid w:val="00BA6217"/>
    <w:rsid w:val="00BA628B"/>
    <w:rsid w:val="00BA68AA"/>
    <w:rsid w:val="00BA70ED"/>
    <w:rsid w:val="00BA759F"/>
    <w:rsid w:val="00BA7C5B"/>
    <w:rsid w:val="00BB468B"/>
    <w:rsid w:val="00BB564B"/>
    <w:rsid w:val="00BC0A5B"/>
    <w:rsid w:val="00BC0D64"/>
    <w:rsid w:val="00BC1E7D"/>
    <w:rsid w:val="00BC213B"/>
    <w:rsid w:val="00BC30C7"/>
    <w:rsid w:val="00BC6798"/>
    <w:rsid w:val="00BC7421"/>
    <w:rsid w:val="00BD0E6F"/>
    <w:rsid w:val="00BD1D15"/>
    <w:rsid w:val="00BD563D"/>
    <w:rsid w:val="00BD5DA3"/>
    <w:rsid w:val="00BD655F"/>
    <w:rsid w:val="00BE465F"/>
    <w:rsid w:val="00BE6050"/>
    <w:rsid w:val="00BF0398"/>
    <w:rsid w:val="00BF13EB"/>
    <w:rsid w:val="00BF1D5C"/>
    <w:rsid w:val="00BF36BF"/>
    <w:rsid w:val="00BF3BE3"/>
    <w:rsid w:val="00BF4424"/>
    <w:rsid w:val="00BF457F"/>
    <w:rsid w:val="00BF4CBC"/>
    <w:rsid w:val="00C015ED"/>
    <w:rsid w:val="00C01825"/>
    <w:rsid w:val="00C04003"/>
    <w:rsid w:val="00C0538D"/>
    <w:rsid w:val="00C0585B"/>
    <w:rsid w:val="00C059DD"/>
    <w:rsid w:val="00C06735"/>
    <w:rsid w:val="00C06906"/>
    <w:rsid w:val="00C071DA"/>
    <w:rsid w:val="00C103D4"/>
    <w:rsid w:val="00C122AF"/>
    <w:rsid w:val="00C134E9"/>
    <w:rsid w:val="00C13C26"/>
    <w:rsid w:val="00C13D1A"/>
    <w:rsid w:val="00C1666E"/>
    <w:rsid w:val="00C17CCE"/>
    <w:rsid w:val="00C20013"/>
    <w:rsid w:val="00C2008F"/>
    <w:rsid w:val="00C2070F"/>
    <w:rsid w:val="00C210D6"/>
    <w:rsid w:val="00C21139"/>
    <w:rsid w:val="00C2132F"/>
    <w:rsid w:val="00C215D5"/>
    <w:rsid w:val="00C23575"/>
    <w:rsid w:val="00C23692"/>
    <w:rsid w:val="00C23E53"/>
    <w:rsid w:val="00C25523"/>
    <w:rsid w:val="00C27BCE"/>
    <w:rsid w:val="00C316C4"/>
    <w:rsid w:val="00C332F8"/>
    <w:rsid w:val="00C336E8"/>
    <w:rsid w:val="00C34723"/>
    <w:rsid w:val="00C36FA1"/>
    <w:rsid w:val="00C41AB2"/>
    <w:rsid w:val="00C421E6"/>
    <w:rsid w:val="00C427A5"/>
    <w:rsid w:val="00C4307B"/>
    <w:rsid w:val="00C5259D"/>
    <w:rsid w:val="00C528D3"/>
    <w:rsid w:val="00C53982"/>
    <w:rsid w:val="00C57C18"/>
    <w:rsid w:val="00C6341C"/>
    <w:rsid w:val="00C640F5"/>
    <w:rsid w:val="00C64A61"/>
    <w:rsid w:val="00C6510F"/>
    <w:rsid w:val="00C668DC"/>
    <w:rsid w:val="00C66D9A"/>
    <w:rsid w:val="00C66E2D"/>
    <w:rsid w:val="00C72D81"/>
    <w:rsid w:val="00C75DC5"/>
    <w:rsid w:val="00C778D4"/>
    <w:rsid w:val="00C81563"/>
    <w:rsid w:val="00C82EC7"/>
    <w:rsid w:val="00C82F06"/>
    <w:rsid w:val="00C8398E"/>
    <w:rsid w:val="00C83C43"/>
    <w:rsid w:val="00C8472F"/>
    <w:rsid w:val="00C84EF0"/>
    <w:rsid w:val="00C856F8"/>
    <w:rsid w:val="00C85974"/>
    <w:rsid w:val="00C85AFA"/>
    <w:rsid w:val="00C87133"/>
    <w:rsid w:val="00C90092"/>
    <w:rsid w:val="00C90D0E"/>
    <w:rsid w:val="00C92D2E"/>
    <w:rsid w:val="00C949CA"/>
    <w:rsid w:val="00C9542D"/>
    <w:rsid w:val="00C96CC3"/>
    <w:rsid w:val="00C9705A"/>
    <w:rsid w:val="00CA3761"/>
    <w:rsid w:val="00CA4623"/>
    <w:rsid w:val="00CA49AB"/>
    <w:rsid w:val="00CA568B"/>
    <w:rsid w:val="00CA6903"/>
    <w:rsid w:val="00CA69B5"/>
    <w:rsid w:val="00CB1425"/>
    <w:rsid w:val="00CB2F56"/>
    <w:rsid w:val="00CB4E48"/>
    <w:rsid w:val="00CB4F83"/>
    <w:rsid w:val="00CB5F59"/>
    <w:rsid w:val="00CB6C96"/>
    <w:rsid w:val="00CB7104"/>
    <w:rsid w:val="00CB7C77"/>
    <w:rsid w:val="00CC034D"/>
    <w:rsid w:val="00CC081D"/>
    <w:rsid w:val="00CC49E0"/>
    <w:rsid w:val="00CC6D5D"/>
    <w:rsid w:val="00CD0904"/>
    <w:rsid w:val="00CD0CBE"/>
    <w:rsid w:val="00CD1B80"/>
    <w:rsid w:val="00CD3599"/>
    <w:rsid w:val="00CD64BC"/>
    <w:rsid w:val="00CD681A"/>
    <w:rsid w:val="00CE340C"/>
    <w:rsid w:val="00CE3D64"/>
    <w:rsid w:val="00CE4053"/>
    <w:rsid w:val="00CE4903"/>
    <w:rsid w:val="00CE6783"/>
    <w:rsid w:val="00CE6E04"/>
    <w:rsid w:val="00CE77F0"/>
    <w:rsid w:val="00CE7EFB"/>
    <w:rsid w:val="00CF243D"/>
    <w:rsid w:val="00CF262A"/>
    <w:rsid w:val="00CF46DD"/>
    <w:rsid w:val="00CF4CC0"/>
    <w:rsid w:val="00CF76E3"/>
    <w:rsid w:val="00D0038E"/>
    <w:rsid w:val="00D004D8"/>
    <w:rsid w:val="00D01054"/>
    <w:rsid w:val="00D04998"/>
    <w:rsid w:val="00D05355"/>
    <w:rsid w:val="00D11442"/>
    <w:rsid w:val="00D11FC6"/>
    <w:rsid w:val="00D1262E"/>
    <w:rsid w:val="00D127AC"/>
    <w:rsid w:val="00D12FFF"/>
    <w:rsid w:val="00D13891"/>
    <w:rsid w:val="00D13C35"/>
    <w:rsid w:val="00D13E04"/>
    <w:rsid w:val="00D15914"/>
    <w:rsid w:val="00D160AC"/>
    <w:rsid w:val="00D1666D"/>
    <w:rsid w:val="00D172BA"/>
    <w:rsid w:val="00D213EE"/>
    <w:rsid w:val="00D2348A"/>
    <w:rsid w:val="00D25191"/>
    <w:rsid w:val="00D25559"/>
    <w:rsid w:val="00D25FFB"/>
    <w:rsid w:val="00D2620E"/>
    <w:rsid w:val="00D30689"/>
    <w:rsid w:val="00D31325"/>
    <w:rsid w:val="00D314D8"/>
    <w:rsid w:val="00D329C2"/>
    <w:rsid w:val="00D34BBB"/>
    <w:rsid w:val="00D35033"/>
    <w:rsid w:val="00D35ADF"/>
    <w:rsid w:val="00D37288"/>
    <w:rsid w:val="00D42D47"/>
    <w:rsid w:val="00D440ED"/>
    <w:rsid w:val="00D44E0F"/>
    <w:rsid w:val="00D44EF9"/>
    <w:rsid w:val="00D46D32"/>
    <w:rsid w:val="00D47D75"/>
    <w:rsid w:val="00D51676"/>
    <w:rsid w:val="00D52852"/>
    <w:rsid w:val="00D53A43"/>
    <w:rsid w:val="00D5466F"/>
    <w:rsid w:val="00D566E5"/>
    <w:rsid w:val="00D6153F"/>
    <w:rsid w:val="00D6338B"/>
    <w:rsid w:val="00D6386B"/>
    <w:rsid w:val="00D63D7B"/>
    <w:rsid w:val="00D64C6C"/>
    <w:rsid w:val="00D64E9D"/>
    <w:rsid w:val="00D71AA5"/>
    <w:rsid w:val="00D71D49"/>
    <w:rsid w:val="00D72382"/>
    <w:rsid w:val="00D7319D"/>
    <w:rsid w:val="00D802CB"/>
    <w:rsid w:val="00D84038"/>
    <w:rsid w:val="00D84E19"/>
    <w:rsid w:val="00D85234"/>
    <w:rsid w:val="00D86696"/>
    <w:rsid w:val="00D87DDE"/>
    <w:rsid w:val="00D912AF"/>
    <w:rsid w:val="00D9329B"/>
    <w:rsid w:val="00D93D58"/>
    <w:rsid w:val="00D94419"/>
    <w:rsid w:val="00D9457B"/>
    <w:rsid w:val="00D94C7F"/>
    <w:rsid w:val="00D9575C"/>
    <w:rsid w:val="00DA4318"/>
    <w:rsid w:val="00DA5147"/>
    <w:rsid w:val="00DA71D6"/>
    <w:rsid w:val="00DA738B"/>
    <w:rsid w:val="00DA7E6E"/>
    <w:rsid w:val="00DB0CF0"/>
    <w:rsid w:val="00DB380A"/>
    <w:rsid w:val="00DB57BD"/>
    <w:rsid w:val="00DB5CEF"/>
    <w:rsid w:val="00DB5DA9"/>
    <w:rsid w:val="00DB65F6"/>
    <w:rsid w:val="00DB7B98"/>
    <w:rsid w:val="00DC0048"/>
    <w:rsid w:val="00DC0D02"/>
    <w:rsid w:val="00DC12EB"/>
    <w:rsid w:val="00DC2EA6"/>
    <w:rsid w:val="00DC315C"/>
    <w:rsid w:val="00DC3EC6"/>
    <w:rsid w:val="00DC4F1A"/>
    <w:rsid w:val="00DC4F9A"/>
    <w:rsid w:val="00DC7AED"/>
    <w:rsid w:val="00DD13CE"/>
    <w:rsid w:val="00DD1D78"/>
    <w:rsid w:val="00DD4953"/>
    <w:rsid w:val="00DD6C8E"/>
    <w:rsid w:val="00DE01BF"/>
    <w:rsid w:val="00DE0249"/>
    <w:rsid w:val="00DE0DC2"/>
    <w:rsid w:val="00DE0E28"/>
    <w:rsid w:val="00DE2827"/>
    <w:rsid w:val="00DE2F6C"/>
    <w:rsid w:val="00DE430C"/>
    <w:rsid w:val="00DE5870"/>
    <w:rsid w:val="00DE65DF"/>
    <w:rsid w:val="00DE68FF"/>
    <w:rsid w:val="00DE69F6"/>
    <w:rsid w:val="00DF512B"/>
    <w:rsid w:val="00DF5650"/>
    <w:rsid w:val="00DF7FB2"/>
    <w:rsid w:val="00E0194E"/>
    <w:rsid w:val="00E01A72"/>
    <w:rsid w:val="00E026C9"/>
    <w:rsid w:val="00E0566F"/>
    <w:rsid w:val="00E102AE"/>
    <w:rsid w:val="00E115EE"/>
    <w:rsid w:val="00E116D8"/>
    <w:rsid w:val="00E12B8D"/>
    <w:rsid w:val="00E12C8B"/>
    <w:rsid w:val="00E15FCB"/>
    <w:rsid w:val="00E1701A"/>
    <w:rsid w:val="00E17B67"/>
    <w:rsid w:val="00E206DF"/>
    <w:rsid w:val="00E21931"/>
    <w:rsid w:val="00E22621"/>
    <w:rsid w:val="00E248D5"/>
    <w:rsid w:val="00E24FB4"/>
    <w:rsid w:val="00E307EC"/>
    <w:rsid w:val="00E329E7"/>
    <w:rsid w:val="00E33BE2"/>
    <w:rsid w:val="00E35647"/>
    <w:rsid w:val="00E35E7C"/>
    <w:rsid w:val="00E374A7"/>
    <w:rsid w:val="00E3756D"/>
    <w:rsid w:val="00E40E56"/>
    <w:rsid w:val="00E41017"/>
    <w:rsid w:val="00E41B1E"/>
    <w:rsid w:val="00E425BB"/>
    <w:rsid w:val="00E430CE"/>
    <w:rsid w:val="00E44EEC"/>
    <w:rsid w:val="00E45A7E"/>
    <w:rsid w:val="00E45EB1"/>
    <w:rsid w:val="00E46C2F"/>
    <w:rsid w:val="00E4703E"/>
    <w:rsid w:val="00E4762B"/>
    <w:rsid w:val="00E51FF8"/>
    <w:rsid w:val="00E5244A"/>
    <w:rsid w:val="00E52713"/>
    <w:rsid w:val="00E542FF"/>
    <w:rsid w:val="00E5576C"/>
    <w:rsid w:val="00E6079E"/>
    <w:rsid w:val="00E611AC"/>
    <w:rsid w:val="00E61B69"/>
    <w:rsid w:val="00E62EB0"/>
    <w:rsid w:val="00E6384C"/>
    <w:rsid w:val="00E649D8"/>
    <w:rsid w:val="00E651FA"/>
    <w:rsid w:val="00E66095"/>
    <w:rsid w:val="00E66952"/>
    <w:rsid w:val="00E66C76"/>
    <w:rsid w:val="00E67122"/>
    <w:rsid w:val="00E71BED"/>
    <w:rsid w:val="00E720D7"/>
    <w:rsid w:val="00E72730"/>
    <w:rsid w:val="00E7389E"/>
    <w:rsid w:val="00E749B6"/>
    <w:rsid w:val="00E75A50"/>
    <w:rsid w:val="00E76303"/>
    <w:rsid w:val="00E8107C"/>
    <w:rsid w:val="00E81308"/>
    <w:rsid w:val="00E91706"/>
    <w:rsid w:val="00E91FD2"/>
    <w:rsid w:val="00E92961"/>
    <w:rsid w:val="00E93248"/>
    <w:rsid w:val="00E9539A"/>
    <w:rsid w:val="00EA14DD"/>
    <w:rsid w:val="00EA2115"/>
    <w:rsid w:val="00EA2CAD"/>
    <w:rsid w:val="00EA3DB9"/>
    <w:rsid w:val="00EA5556"/>
    <w:rsid w:val="00EA5B98"/>
    <w:rsid w:val="00EB0569"/>
    <w:rsid w:val="00EB0989"/>
    <w:rsid w:val="00EB3B0E"/>
    <w:rsid w:val="00EB4073"/>
    <w:rsid w:val="00EB46C2"/>
    <w:rsid w:val="00EB6AE2"/>
    <w:rsid w:val="00EB6EE3"/>
    <w:rsid w:val="00EB7286"/>
    <w:rsid w:val="00EB7477"/>
    <w:rsid w:val="00EC0536"/>
    <w:rsid w:val="00EC16D9"/>
    <w:rsid w:val="00EC201C"/>
    <w:rsid w:val="00EC220D"/>
    <w:rsid w:val="00EC25F5"/>
    <w:rsid w:val="00EC3706"/>
    <w:rsid w:val="00EC43E9"/>
    <w:rsid w:val="00EC5767"/>
    <w:rsid w:val="00EC6BC6"/>
    <w:rsid w:val="00EC72F1"/>
    <w:rsid w:val="00EC7659"/>
    <w:rsid w:val="00EC79FA"/>
    <w:rsid w:val="00ED2068"/>
    <w:rsid w:val="00ED20E4"/>
    <w:rsid w:val="00ED4DBA"/>
    <w:rsid w:val="00ED73AE"/>
    <w:rsid w:val="00ED7ECA"/>
    <w:rsid w:val="00EE065D"/>
    <w:rsid w:val="00EE18C8"/>
    <w:rsid w:val="00EE3381"/>
    <w:rsid w:val="00EE40EE"/>
    <w:rsid w:val="00EE71D8"/>
    <w:rsid w:val="00EF15B3"/>
    <w:rsid w:val="00EF1FB2"/>
    <w:rsid w:val="00EF26A8"/>
    <w:rsid w:val="00EF4740"/>
    <w:rsid w:val="00EF5F63"/>
    <w:rsid w:val="00EF61EC"/>
    <w:rsid w:val="00EF6B3E"/>
    <w:rsid w:val="00F02BEA"/>
    <w:rsid w:val="00F03958"/>
    <w:rsid w:val="00F04EB1"/>
    <w:rsid w:val="00F053BA"/>
    <w:rsid w:val="00F06B8F"/>
    <w:rsid w:val="00F07A16"/>
    <w:rsid w:val="00F106F7"/>
    <w:rsid w:val="00F109A3"/>
    <w:rsid w:val="00F12235"/>
    <w:rsid w:val="00F125E3"/>
    <w:rsid w:val="00F144F4"/>
    <w:rsid w:val="00F1509A"/>
    <w:rsid w:val="00F151F1"/>
    <w:rsid w:val="00F162BC"/>
    <w:rsid w:val="00F1640B"/>
    <w:rsid w:val="00F175B7"/>
    <w:rsid w:val="00F2011A"/>
    <w:rsid w:val="00F22D4A"/>
    <w:rsid w:val="00F260D8"/>
    <w:rsid w:val="00F26DBC"/>
    <w:rsid w:val="00F30B0D"/>
    <w:rsid w:val="00F31B84"/>
    <w:rsid w:val="00F340F2"/>
    <w:rsid w:val="00F36AF3"/>
    <w:rsid w:val="00F411C1"/>
    <w:rsid w:val="00F4165B"/>
    <w:rsid w:val="00F42BCD"/>
    <w:rsid w:val="00F42BEB"/>
    <w:rsid w:val="00F43724"/>
    <w:rsid w:val="00F449A6"/>
    <w:rsid w:val="00F4621A"/>
    <w:rsid w:val="00F4713A"/>
    <w:rsid w:val="00F476F7"/>
    <w:rsid w:val="00F478F6"/>
    <w:rsid w:val="00F50750"/>
    <w:rsid w:val="00F521EB"/>
    <w:rsid w:val="00F532ED"/>
    <w:rsid w:val="00F53AEA"/>
    <w:rsid w:val="00F5489F"/>
    <w:rsid w:val="00F552EA"/>
    <w:rsid w:val="00F56540"/>
    <w:rsid w:val="00F565E6"/>
    <w:rsid w:val="00F5698D"/>
    <w:rsid w:val="00F60397"/>
    <w:rsid w:val="00F62BA4"/>
    <w:rsid w:val="00F63CB2"/>
    <w:rsid w:val="00F6573E"/>
    <w:rsid w:val="00F67076"/>
    <w:rsid w:val="00F73C64"/>
    <w:rsid w:val="00F73FC9"/>
    <w:rsid w:val="00F74D3D"/>
    <w:rsid w:val="00F76137"/>
    <w:rsid w:val="00F7651D"/>
    <w:rsid w:val="00F808F5"/>
    <w:rsid w:val="00F80C18"/>
    <w:rsid w:val="00F81A86"/>
    <w:rsid w:val="00F86061"/>
    <w:rsid w:val="00F87D7D"/>
    <w:rsid w:val="00F907CC"/>
    <w:rsid w:val="00F90DA1"/>
    <w:rsid w:val="00F91696"/>
    <w:rsid w:val="00F91B87"/>
    <w:rsid w:val="00F9260A"/>
    <w:rsid w:val="00F93F87"/>
    <w:rsid w:val="00F94D45"/>
    <w:rsid w:val="00F96C89"/>
    <w:rsid w:val="00F9756E"/>
    <w:rsid w:val="00F97614"/>
    <w:rsid w:val="00FA0480"/>
    <w:rsid w:val="00FA19A8"/>
    <w:rsid w:val="00FA32B1"/>
    <w:rsid w:val="00FA3ADC"/>
    <w:rsid w:val="00FA41EE"/>
    <w:rsid w:val="00FA5E19"/>
    <w:rsid w:val="00FA6580"/>
    <w:rsid w:val="00FA66F4"/>
    <w:rsid w:val="00FA7625"/>
    <w:rsid w:val="00FA797F"/>
    <w:rsid w:val="00FB07B9"/>
    <w:rsid w:val="00FB5694"/>
    <w:rsid w:val="00FB5A7E"/>
    <w:rsid w:val="00FB62DE"/>
    <w:rsid w:val="00FC17E9"/>
    <w:rsid w:val="00FC1B55"/>
    <w:rsid w:val="00FC3168"/>
    <w:rsid w:val="00FC52F6"/>
    <w:rsid w:val="00FC6954"/>
    <w:rsid w:val="00FC753C"/>
    <w:rsid w:val="00FC7773"/>
    <w:rsid w:val="00FC79C5"/>
    <w:rsid w:val="00FD0B6D"/>
    <w:rsid w:val="00FD2E74"/>
    <w:rsid w:val="00FD31EB"/>
    <w:rsid w:val="00FD3610"/>
    <w:rsid w:val="00FD3F43"/>
    <w:rsid w:val="00FD5685"/>
    <w:rsid w:val="00FD6FE5"/>
    <w:rsid w:val="00FE1C19"/>
    <w:rsid w:val="00FE4A9F"/>
    <w:rsid w:val="00FE537F"/>
    <w:rsid w:val="00FE54D4"/>
    <w:rsid w:val="00FE63A4"/>
    <w:rsid w:val="00FE7615"/>
    <w:rsid w:val="00FF0A8B"/>
    <w:rsid w:val="00FF11F9"/>
    <w:rsid w:val="00FF1A17"/>
    <w:rsid w:val="00FF1DAE"/>
    <w:rsid w:val="00FF2B0F"/>
    <w:rsid w:val="00FF2E6D"/>
    <w:rsid w:val="00FF3A15"/>
    <w:rsid w:val="00FF3CBC"/>
    <w:rsid w:val="00FF4989"/>
    <w:rsid w:val="00FF5389"/>
    <w:rsid w:val="00FF5A82"/>
    <w:rsid w:val="4DAE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7"/>
    <w:qFormat/>
    <w:uiPriority w:val="9"/>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14:textFill>
        <w14:solidFill>
          <w14:schemeClr w14:val="tx1"/>
        </w14:solidFill>
      </w14:textFill>
    </w:rPr>
  </w:style>
  <w:style w:type="paragraph" w:styleId="3">
    <w:name w:val="heading 2"/>
    <w:basedOn w:val="1"/>
    <w:next w:val="1"/>
    <w:link w:val="38"/>
    <w:autoRedefine/>
    <w:semiHidden/>
    <w:unhideWhenUsed/>
    <w:qFormat/>
    <w:uiPriority w:val="9"/>
    <w:pPr>
      <w:keepNext/>
      <w:keepLines/>
      <w:numPr>
        <w:ilvl w:val="1"/>
        <w:numId w:val="1"/>
      </w:numPr>
      <w:spacing w:before="360" w:after="0"/>
      <w:outlineLvl w:val="1"/>
    </w:pPr>
    <w:rPr>
      <w:rFonts w:asciiTheme="majorHAnsi" w:hAnsiTheme="majorHAnsi" w:eastAsiaTheme="majorEastAsia" w:cstheme="majorBidi"/>
      <w:b/>
      <w:bCs/>
      <w:smallCaps/>
      <w:color w:val="000000" w:themeColor="text1"/>
      <w:sz w:val="28"/>
      <w:szCs w:val="28"/>
      <w14:textFill>
        <w14:solidFill>
          <w14:schemeClr w14:val="tx1"/>
        </w14:solidFill>
      </w14:textFill>
    </w:rPr>
  </w:style>
  <w:style w:type="paragraph" w:styleId="4">
    <w:name w:val="heading 3"/>
    <w:basedOn w:val="1"/>
    <w:next w:val="1"/>
    <w:link w:val="39"/>
    <w:semiHidden/>
    <w:unhideWhenUsed/>
    <w:qFormat/>
    <w:uiPriority w:val="9"/>
    <w:pPr>
      <w:keepNext/>
      <w:keepLines/>
      <w:numPr>
        <w:ilvl w:val="2"/>
        <w:numId w:val="1"/>
      </w:numPr>
      <w:spacing w:before="200" w:after="0"/>
      <w:outlineLvl w:val="2"/>
    </w:pPr>
    <w:rPr>
      <w:rFonts w:asciiTheme="majorHAnsi" w:hAnsiTheme="majorHAnsi" w:eastAsiaTheme="majorEastAsia" w:cstheme="majorBidi"/>
      <w:b/>
      <w:bCs/>
      <w:color w:val="000000" w:themeColor="text1"/>
      <w14:textFill>
        <w14:solidFill>
          <w14:schemeClr w14:val="tx1"/>
        </w14:solidFill>
      </w14:textFill>
    </w:rPr>
  </w:style>
  <w:style w:type="paragraph" w:styleId="5">
    <w:name w:val="heading 4"/>
    <w:basedOn w:val="1"/>
    <w:next w:val="1"/>
    <w:link w:val="40"/>
    <w:autoRedefine/>
    <w:semiHidden/>
    <w:unhideWhenUsed/>
    <w:qFormat/>
    <w:uiPriority w:val="9"/>
    <w:pPr>
      <w:keepNext/>
      <w:keepLines/>
      <w:numPr>
        <w:ilvl w:val="3"/>
        <w:numId w:val="1"/>
      </w:numPr>
      <w:spacing w:before="200" w:after="0"/>
      <w:outlineLvl w:val="3"/>
    </w:pPr>
    <w:rPr>
      <w:rFonts w:asciiTheme="majorHAnsi" w:hAnsiTheme="majorHAnsi" w:eastAsiaTheme="majorEastAsia" w:cstheme="majorBidi"/>
      <w:b/>
      <w:bCs/>
      <w:i/>
      <w:iCs/>
      <w:color w:val="000000" w:themeColor="text1"/>
      <w14:textFill>
        <w14:solidFill>
          <w14:schemeClr w14:val="tx1"/>
        </w14:solidFill>
      </w14:textFill>
    </w:rPr>
  </w:style>
  <w:style w:type="paragraph" w:styleId="6">
    <w:name w:val="heading 5"/>
    <w:basedOn w:val="1"/>
    <w:next w:val="1"/>
    <w:link w:val="41"/>
    <w:autoRedefine/>
    <w:semiHidden/>
    <w:unhideWhenUsed/>
    <w:qFormat/>
    <w:uiPriority w:val="9"/>
    <w:pPr>
      <w:keepNext/>
      <w:keepLines/>
      <w:numPr>
        <w:ilvl w:val="4"/>
        <w:numId w:val="1"/>
      </w:numPr>
      <w:spacing w:before="200" w:after="0"/>
      <w:outlineLvl w:val="4"/>
    </w:pPr>
    <w:rPr>
      <w:rFonts w:asciiTheme="majorHAnsi" w:hAnsiTheme="majorHAnsi" w:eastAsiaTheme="majorEastAsia" w:cstheme="majorBidi"/>
      <w:color w:val="17375E" w:themeColor="text2" w:themeShade="BF"/>
    </w:rPr>
  </w:style>
  <w:style w:type="paragraph" w:styleId="7">
    <w:name w:val="heading 6"/>
    <w:basedOn w:val="1"/>
    <w:next w:val="1"/>
    <w:link w:val="42"/>
    <w:semiHidden/>
    <w:unhideWhenUsed/>
    <w:qFormat/>
    <w:uiPriority w:val="9"/>
    <w:pPr>
      <w:keepNext/>
      <w:keepLines/>
      <w:numPr>
        <w:ilvl w:val="5"/>
        <w:numId w:val="1"/>
      </w:numPr>
      <w:spacing w:before="200" w:after="0"/>
      <w:outlineLvl w:val="5"/>
    </w:pPr>
    <w:rPr>
      <w:rFonts w:asciiTheme="majorHAnsi" w:hAnsiTheme="majorHAnsi" w:eastAsiaTheme="majorEastAsia" w:cstheme="majorBidi"/>
      <w:i/>
      <w:iCs/>
      <w:color w:val="17375E" w:themeColor="text2" w:themeShade="BF"/>
    </w:rPr>
  </w:style>
  <w:style w:type="paragraph" w:styleId="8">
    <w:name w:val="heading 7"/>
    <w:basedOn w:val="1"/>
    <w:next w:val="1"/>
    <w:link w:val="43"/>
    <w:autoRedefine/>
    <w:semiHidden/>
    <w:unhideWhenUsed/>
    <w:qFormat/>
    <w:uiPriority w:val="9"/>
    <w:pPr>
      <w:keepNext/>
      <w:keepLines/>
      <w:numPr>
        <w:ilvl w:val="6"/>
        <w:numId w:val="1"/>
      </w:numPr>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4"/>
    <w:semiHidden/>
    <w:unhideWhenUsed/>
    <w:qFormat/>
    <w:uiPriority w:val="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45"/>
    <w:semiHidden/>
    <w:unhideWhenUsed/>
    <w:qFormat/>
    <w:uiPriority w:val="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2">
    <w:name w:val="Body Text"/>
    <w:basedOn w:val="1"/>
    <w:link w:val="36"/>
    <w:autoRedefine/>
    <w:unhideWhenUsed/>
    <w:qFormat/>
    <w:uiPriority w:val="1"/>
    <w:pPr>
      <w:autoSpaceDE w:val="0"/>
      <w:autoSpaceDN w:val="0"/>
      <w:adjustRightInd w:val="0"/>
    </w:pPr>
    <w:rPr>
      <w:rFonts w:ascii="宋体" w:hAnsi="Times New Roman" w:cs="宋体"/>
      <w:szCs w:val="21"/>
    </w:rPr>
  </w:style>
  <w:style w:type="paragraph" w:styleId="13">
    <w:name w:val="Balloon Text"/>
    <w:basedOn w:val="1"/>
    <w:link w:val="32"/>
    <w:autoRedefine/>
    <w:semiHidden/>
    <w:unhideWhenUsed/>
    <w:qFormat/>
    <w:uiPriority w:val="99"/>
    <w:rPr>
      <w:rFonts w:ascii="Microsoft YaHei UI" w:eastAsia="Microsoft YaHei UI"/>
      <w:sz w:val="18"/>
      <w:szCs w:val="18"/>
    </w:rPr>
  </w:style>
  <w:style w:type="paragraph" w:styleId="14">
    <w:name w:val="footer"/>
    <w:basedOn w:val="1"/>
    <w:link w:val="28"/>
    <w:autoRedefine/>
    <w:unhideWhenUsed/>
    <w:qFormat/>
    <w:uiPriority w:val="99"/>
    <w:pPr>
      <w:tabs>
        <w:tab w:val="center" w:pos="4153"/>
        <w:tab w:val="right" w:pos="8306"/>
      </w:tabs>
      <w:snapToGrid w:val="0"/>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7"/>
    <w:qFormat/>
    <w:uiPriority w:val="11"/>
    <w:rPr>
      <w:color w:val="595959" w:themeColor="text1" w:themeTint="A6"/>
      <w:spacing w:val="10"/>
      <w14:textFill>
        <w14:solidFill>
          <w14:schemeClr w14:val="tx1">
            <w14:lumMod w14:val="65000"/>
            <w14:lumOff w14:val="35000"/>
          </w14:schemeClr>
        </w14:solidFill>
      </w14:textFill>
    </w:rPr>
  </w:style>
  <w:style w:type="paragraph" w:styleId="17">
    <w:name w:val="Normal (Web)"/>
    <w:basedOn w:val="1"/>
    <w:autoRedefine/>
    <w:unhideWhenUsed/>
    <w:qFormat/>
    <w:uiPriority w:val="99"/>
    <w:pPr>
      <w:spacing w:before="100" w:beforeAutospacing="1" w:after="100" w:afterAutospacing="1"/>
    </w:pPr>
    <w:rPr>
      <w:rFonts w:ascii="Times New Roman" w:hAnsi="Times New Roman" w:eastAsia="Times New Roman"/>
      <w:sz w:val="24"/>
      <w:szCs w:val="24"/>
    </w:rPr>
  </w:style>
  <w:style w:type="paragraph" w:styleId="18">
    <w:name w:val="Title"/>
    <w:basedOn w:val="1"/>
    <w:next w:val="1"/>
    <w:link w:val="46"/>
    <w:autoRedefine/>
    <w:qFormat/>
    <w:uiPriority w:val="10"/>
    <w:pPr>
      <w:spacing w:after="0" w:line="240" w:lineRule="auto"/>
      <w:contextualSpacing/>
    </w:pPr>
    <w:rPr>
      <w:rFonts w:asciiTheme="majorHAnsi" w:hAnsiTheme="majorHAnsi" w:eastAsiaTheme="majorEastAsia" w:cstheme="majorBidi"/>
      <w:color w:val="000000" w:themeColor="text1"/>
      <w:sz w:val="56"/>
      <w:szCs w:val="56"/>
      <w14:textFill>
        <w14:solidFill>
          <w14:schemeClr w14:val="tx1"/>
        </w14:solidFill>
      </w14:textFill>
    </w:rPr>
  </w:style>
  <w:style w:type="table" w:styleId="20">
    <w:name w:val="Table Grid"/>
    <w:basedOn w:val="19"/>
    <w:autoRedefine/>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color w:val="000000" w:themeColor="text1"/>
      <w14:textFill>
        <w14:solidFill>
          <w14:schemeClr w14:val="tx1"/>
        </w14:solidFill>
      </w14:textFill>
    </w:rPr>
  </w:style>
  <w:style w:type="character" w:styleId="23">
    <w:name w:val="FollowedHyperlink"/>
    <w:basedOn w:val="21"/>
    <w:autoRedefine/>
    <w:semiHidden/>
    <w:unhideWhenUsed/>
    <w:qFormat/>
    <w:uiPriority w:val="99"/>
    <w:rPr>
      <w:color w:val="800080" w:themeColor="followedHyperlink"/>
      <w:u w:val="single"/>
      <w14:textFill>
        <w14:solidFill>
          <w14:schemeClr w14:val="folHlink"/>
        </w14:solidFill>
      </w14:textFill>
    </w:rPr>
  </w:style>
  <w:style w:type="character" w:styleId="24">
    <w:name w:val="Emphasis"/>
    <w:basedOn w:val="21"/>
    <w:autoRedefine/>
    <w:qFormat/>
    <w:uiPriority w:val="20"/>
    <w:rPr>
      <w:i/>
      <w:iCs/>
      <w:color w:val="auto"/>
    </w:rPr>
  </w:style>
  <w:style w:type="character" w:styleId="25">
    <w:name w:val="Hyperlink"/>
    <w:basedOn w:val="21"/>
    <w:autoRedefine/>
    <w:unhideWhenUsed/>
    <w:qFormat/>
    <w:uiPriority w:val="99"/>
    <w:rPr>
      <w:color w:val="0000FF" w:themeColor="hyperlink"/>
      <w:u w:val="single"/>
      <w14:textFill>
        <w14:solidFill>
          <w14:schemeClr w14:val="hlink"/>
        </w14:solidFill>
      </w14:textFill>
    </w:rPr>
  </w:style>
  <w:style w:type="paragraph" w:styleId="26">
    <w:name w:val="List Paragraph"/>
    <w:basedOn w:val="1"/>
    <w:link w:val="61"/>
    <w:qFormat/>
    <w:uiPriority w:val="34"/>
    <w:pPr>
      <w:ind w:firstLine="420" w:firstLineChars="200"/>
    </w:pPr>
  </w:style>
  <w:style w:type="character" w:customStyle="1" w:styleId="27">
    <w:name w:val="页眉 字符"/>
    <w:basedOn w:val="21"/>
    <w:link w:val="15"/>
    <w:autoRedefine/>
    <w:qFormat/>
    <w:uiPriority w:val="99"/>
    <w:rPr>
      <w:rFonts w:ascii="Calibri" w:hAnsi="Calibri" w:eastAsia="宋体" w:cs="Times New Roman"/>
      <w:sz w:val="18"/>
      <w:szCs w:val="18"/>
    </w:rPr>
  </w:style>
  <w:style w:type="character" w:customStyle="1" w:styleId="28">
    <w:name w:val="页脚 字符"/>
    <w:basedOn w:val="21"/>
    <w:link w:val="14"/>
    <w:autoRedefine/>
    <w:qFormat/>
    <w:uiPriority w:val="99"/>
    <w:rPr>
      <w:rFonts w:ascii="Calibri" w:hAnsi="Calibri" w:eastAsia="宋体" w:cs="Times New Roman"/>
      <w:sz w:val="18"/>
      <w:szCs w:val="18"/>
    </w:rPr>
  </w:style>
  <w:style w:type="character" w:customStyle="1" w:styleId="29">
    <w:name w:val="apple-converted-space"/>
    <w:basedOn w:val="21"/>
    <w:autoRedefine/>
    <w:qFormat/>
    <w:uiPriority w:val="0"/>
  </w:style>
  <w:style w:type="paragraph" w:customStyle="1" w:styleId="30">
    <w:name w:val="2"/>
    <w:basedOn w:val="1"/>
    <w:next w:val="26"/>
    <w:autoRedefine/>
    <w:qFormat/>
    <w:uiPriority w:val="34"/>
    <w:pPr>
      <w:ind w:firstLine="420" w:firstLineChars="200"/>
    </w:pPr>
  </w:style>
  <w:style w:type="paragraph" w:customStyle="1" w:styleId="31">
    <w:name w:val="1"/>
    <w:basedOn w:val="1"/>
    <w:next w:val="26"/>
    <w:autoRedefine/>
    <w:qFormat/>
    <w:uiPriority w:val="34"/>
    <w:pPr>
      <w:ind w:firstLine="420" w:firstLineChars="200"/>
    </w:pPr>
  </w:style>
  <w:style w:type="character" w:customStyle="1" w:styleId="32">
    <w:name w:val="批注框文本 字符"/>
    <w:basedOn w:val="21"/>
    <w:link w:val="13"/>
    <w:autoRedefine/>
    <w:semiHidden/>
    <w:qFormat/>
    <w:uiPriority w:val="99"/>
    <w:rPr>
      <w:rFonts w:ascii="Microsoft YaHei UI" w:hAnsi="Calibri" w:eastAsia="Microsoft YaHei UI" w:cs="Times New Roman"/>
      <w:sz w:val="18"/>
      <w:szCs w:val="18"/>
    </w:rPr>
  </w:style>
  <w:style w:type="paragraph" w:customStyle="1" w:styleId="33">
    <w:name w:val="cjk"/>
    <w:basedOn w:val="1"/>
    <w:autoRedefine/>
    <w:qFormat/>
    <w:uiPriority w:val="0"/>
    <w:pPr>
      <w:spacing w:before="100" w:beforeAutospacing="1" w:after="100" w:afterAutospacing="1"/>
    </w:pPr>
    <w:rPr>
      <w:rFonts w:ascii="Times New Roman" w:hAnsi="Times New Roman" w:eastAsia="Times New Roman"/>
      <w:sz w:val="24"/>
      <w:szCs w:val="24"/>
    </w:rPr>
  </w:style>
  <w:style w:type="paragraph" w:customStyle="1" w:styleId="34">
    <w:name w:val="列出段落1"/>
    <w:basedOn w:val="1"/>
    <w:autoRedefine/>
    <w:qFormat/>
    <w:uiPriority w:val="34"/>
    <w:pPr>
      <w:ind w:firstLine="420" w:firstLineChars="200"/>
    </w:pPr>
  </w:style>
  <w:style w:type="character" w:customStyle="1" w:styleId="35">
    <w:name w:val="Unresolved Mention"/>
    <w:basedOn w:val="21"/>
    <w:autoRedefine/>
    <w:semiHidden/>
    <w:unhideWhenUsed/>
    <w:qFormat/>
    <w:uiPriority w:val="99"/>
    <w:rPr>
      <w:color w:val="605E5C"/>
      <w:shd w:val="clear" w:color="auto" w:fill="E1DFDD"/>
    </w:rPr>
  </w:style>
  <w:style w:type="character" w:customStyle="1" w:styleId="36">
    <w:name w:val="正文文本 字符"/>
    <w:basedOn w:val="21"/>
    <w:link w:val="12"/>
    <w:autoRedefine/>
    <w:qFormat/>
    <w:uiPriority w:val="1"/>
    <w:rPr>
      <w:rFonts w:ascii="宋体" w:hAnsi="Times New Roman" w:eastAsia="宋体" w:cs="宋体"/>
      <w:kern w:val="0"/>
      <w:szCs w:val="21"/>
    </w:rPr>
  </w:style>
  <w:style w:type="character" w:customStyle="1" w:styleId="37">
    <w:name w:val="标题 1 字符"/>
    <w:basedOn w:val="21"/>
    <w:link w:val="2"/>
    <w:autoRedefine/>
    <w:qFormat/>
    <w:uiPriority w:val="9"/>
    <w:rPr>
      <w:rFonts w:asciiTheme="majorHAnsi" w:hAnsiTheme="majorHAnsi" w:eastAsiaTheme="majorEastAsia" w:cstheme="majorBidi"/>
      <w:b/>
      <w:bCs/>
      <w:smallCaps/>
      <w:color w:val="000000" w:themeColor="text1"/>
      <w:sz w:val="36"/>
      <w:szCs w:val="36"/>
      <w14:textFill>
        <w14:solidFill>
          <w14:schemeClr w14:val="tx1"/>
        </w14:solidFill>
      </w14:textFill>
    </w:rPr>
  </w:style>
  <w:style w:type="character" w:customStyle="1" w:styleId="38">
    <w:name w:val="标题 2 字符"/>
    <w:basedOn w:val="21"/>
    <w:link w:val="3"/>
    <w:autoRedefine/>
    <w:semiHidden/>
    <w:qFormat/>
    <w:uiPriority w:val="9"/>
    <w:rPr>
      <w:rFonts w:asciiTheme="majorHAnsi" w:hAnsiTheme="majorHAnsi" w:eastAsiaTheme="majorEastAsia" w:cstheme="majorBidi"/>
      <w:b/>
      <w:bCs/>
      <w:smallCaps/>
      <w:color w:val="000000" w:themeColor="text1"/>
      <w:sz w:val="28"/>
      <w:szCs w:val="28"/>
      <w14:textFill>
        <w14:solidFill>
          <w14:schemeClr w14:val="tx1"/>
        </w14:solidFill>
      </w14:textFill>
    </w:rPr>
  </w:style>
  <w:style w:type="character" w:customStyle="1" w:styleId="39">
    <w:name w:val="标题 3 字符"/>
    <w:basedOn w:val="21"/>
    <w:link w:val="4"/>
    <w:autoRedefine/>
    <w:semiHidden/>
    <w:qFormat/>
    <w:uiPriority w:val="9"/>
    <w:rPr>
      <w:rFonts w:asciiTheme="majorHAnsi" w:hAnsiTheme="majorHAnsi" w:eastAsiaTheme="majorEastAsia" w:cstheme="majorBidi"/>
      <w:b/>
      <w:bCs/>
      <w:color w:val="000000" w:themeColor="text1"/>
      <w14:textFill>
        <w14:solidFill>
          <w14:schemeClr w14:val="tx1"/>
        </w14:solidFill>
      </w14:textFill>
    </w:rPr>
  </w:style>
  <w:style w:type="character" w:customStyle="1" w:styleId="40">
    <w:name w:val="标题 4 字符"/>
    <w:basedOn w:val="21"/>
    <w:link w:val="5"/>
    <w:autoRedefine/>
    <w:semiHidden/>
    <w:qFormat/>
    <w:uiPriority w:val="9"/>
    <w:rPr>
      <w:rFonts w:asciiTheme="majorHAnsi" w:hAnsiTheme="majorHAnsi" w:eastAsiaTheme="majorEastAsia" w:cstheme="majorBidi"/>
      <w:b/>
      <w:bCs/>
      <w:i/>
      <w:iCs/>
      <w:color w:val="000000" w:themeColor="text1"/>
      <w14:textFill>
        <w14:solidFill>
          <w14:schemeClr w14:val="tx1"/>
        </w14:solidFill>
      </w14:textFill>
    </w:rPr>
  </w:style>
  <w:style w:type="character" w:customStyle="1" w:styleId="41">
    <w:name w:val="标题 5 字符"/>
    <w:basedOn w:val="21"/>
    <w:link w:val="6"/>
    <w:autoRedefine/>
    <w:semiHidden/>
    <w:qFormat/>
    <w:uiPriority w:val="9"/>
    <w:rPr>
      <w:rFonts w:asciiTheme="majorHAnsi" w:hAnsiTheme="majorHAnsi" w:eastAsiaTheme="majorEastAsia" w:cstheme="majorBidi"/>
      <w:color w:val="17375E" w:themeColor="text2" w:themeShade="BF"/>
    </w:rPr>
  </w:style>
  <w:style w:type="character" w:customStyle="1" w:styleId="42">
    <w:name w:val="标题 6 字符"/>
    <w:basedOn w:val="21"/>
    <w:link w:val="7"/>
    <w:semiHidden/>
    <w:uiPriority w:val="9"/>
    <w:rPr>
      <w:rFonts w:asciiTheme="majorHAnsi" w:hAnsiTheme="majorHAnsi" w:eastAsiaTheme="majorEastAsia" w:cstheme="majorBidi"/>
      <w:i/>
      <w:iCs/>
      <w:color w:val="17375E" w:themeColor="text2" w:themeShade="BF"/>
    </w:rPr>
  </w:style>
  <w:style w:type="character" w:customStyle="1" w:styleId="43">
    <w:name w:val="标题 7 字符"/>
    <w:basedOn w:val="2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44">
    <w:name w:val="标题 8 字符"/>
    <w:basedOn w:val="21"/>
    <w:link w:val="9"/>
    <w:autoRedefine/>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45">
    <w:name w:val="标题 9 字符"/>
    <w:basedOn w:val="21"/>
    <w:link w:val="10"/>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6">
    <w:name w:val="标题 字符"/>
    <w:basedOn w:val="21"/>
    <w:link w:val="18"/>
    <w:autoRedefine/>
    <w:qFormat/>
    <w:uiPriority w:val="10"/>
    <w:rPr>
      <w:rFonts w:asciiTheme="majorHAnsi" w:hAnsiTheme="majorHAnsi" w:eastAsiaTheme="majorEastAsia" w:cstheme="majorBidi"/>
      <w:color w:val="000000" w:themeColor="text1"/>
      <w:sz w:val="56"/>
      <w:szCs w:val="56"/>
      <w14:textFill>
        <w14:solidFill>
          <w14:schemeClr w14:val="tx1"/>
        </w14:solidFill>
      </w14:textFill>
    </w:rPr>
  </w:style>
  <w:style w:type="character" w:customStyle="1" w:styleId="47">
    <w:name w:val="副标题 字符"/>
    <w:basedOn w:val="21"/>
    <w:link w:val="16"/>
    <w:autoRedefine/>
    <w:qFormat/>
    <w:uiPriority w:val="11"/>
    <w:rPr>
      <w:color w:val="595959" w:themeColor="text1" w:themeTint="A6"/>
      <w:spacing w:val="10"/>
      <w14:textFill>
        <w14:solidFill>
          <w14:schemeClr w14:val="tx1">
            <w14:lumMod w14:val="65000"/>
            <w14:lumOff w14:val="35000"/>
          </w14:schemeClr>
        </w14:solidFill>
      </w14:textFill>
    </w:rPr>
  </w:style>
  <w:style w:type="paragraph" w:styleId="48">
    <w:name w:val="No Spacing"/>
    <w:autoRedefine/>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49">
    <w:name w:val="Quote"/>
    <w:basedOn w:val="1"/>
    <w:next w:val="1"/>
    <w:link w:val="50"/>
    <w:autoRedefine/>
    <w:qFormat/>
    <w:uiPriority w:val="29"/>
    <w:pPr>
      <w:spacing w:before="160"/>
      <w:ind w:left="720" w:right="720"/>
    </w:pPr>
    <w:rPr>
      <w:i/>
      <w:iCs/>
      <w:color w:val="000000" w:themeColor="text1"/>
      <w14:textFill>
        <w14:solidFill>
          <w14:schemeClr w14:val="tx1"/>
        </w14:solidFill>
      </w14:textFill>
    </w:rPr>
  </w:style>
  <w:style w:type="character" w:customStyle="1" w:styleId="50">
    <w:name w:val="引用 字符"/>
    <w:basedOn w:val="21"/>
    <w:link w:val="49"/>
    <w:autoRedefine/>
    <w:qFormat/>
    <w:uiPriority w:val="29"/>
    <w:rPr>
      <w:i/>
      <w:iCs/>
      <w:color w:val="000000" w:themeColor="text1"/>
      <w14:textFill>
        <w14:solidFill>
          <w14:schemeClr w14:val="tx1"/>
        </w14:solidFill>
      </w14:textFill>
    </w:rPr>
  </w:style>
  <w:style w:type="paragraph" w:styleId="51">
    <w:name w:val="Intense Quote"/>
    <w:basedOn w:val="1"/>
    <w:next w:val="1"/>
    <w:link w:val="52"/>
    <w:autoRedefine/>
    <w:qFormat/>
    <w:uiPriority w:val="30"/>
    <w:pPr>
      <w:pBdr>
        <w:top w:val="single" w:color="F1F1F1" w:themeColor="background1" w:themeShade="F2" w:sz="24" w:space="1"/>
        <w:bottom w:val="single" w:color="F1F1F1" w:themeColor="background1" w:themeShade="F2" w:sz="24" w:space="1"/>
      </w:pBdr>
      <w:shd w:val="clear" w:color="auto" w:fill="F1F1F1" w:themeFill="background1" w:themeFillShade="F2"/>
      <w:spacing w:before="240" w:after="240"/>
      <w:ind w:left="936" w:right="936"/>
      <w:jc w:val="center"/>
    </w:pPr>
    <w:rPr>
      <w:color w:val="000000" w:themeColor="text1"/>
      <w14:textFill>
        <w14:solidFill>
          <w14:schemeClr w14:val="tx1"/>
        </w14:solidFill>
      </w14:textFill>
    </w:rPr>
  </w:style>
  <w:style w:type="character" w:customStyle="1" w:styleId="52">
    <w:name w:val="明显引用 字符"/>
    <w:basedOn w:val="21"/>
    <w:link w:val="51"/>
    <w:autoRedefine/>
    <w:qFormat/>
    <w:uiPriority w:val="30"/>
    <w:rPr>
      <w:color w:val="000000" w:themeColor="text1"/>
      <w:shd w:val="clear" w:color="auto" w:fill="F1F1F1" w:themeFill="background1" w:themeFillShade="F2"/>
      <w14:textFill>
        <w14:solidFill>
          <w14:schemeClr w14:val="tx1"/>
        </w14:solidFill>
      </w14:textFill>
    </w:rPr>
  </w:style>
  <w:style w:type="character" w:customStyle="1" w:styleId="53">
    <w:name w:val="Subtle Emphasis"/>
    <w:basedOn w:val="2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54">
    <w:name w:val="Intense Emphasis"/>
    <w:basedOn w:val="21"/>
    <w:autoRedefine/>
    <w:qFormat/>
    <w:uiPriority w:val="21"/>
    <w:rPr>
      <w:b/>
      <w:bCs/>
      <w:i/>
      <w:iCs/>
      <w:caps/>
    </w:rPr>
  </w:style>
  <w:style w:type="character" w:customStyle="1" w:styleId="55">
    <w:name w:val="Subtle Reference"/>
    <w:basedOn w:val="21"/>
    <w:autoRedefine/>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56">
    <w:name w:val="Intense Reference"/>
    <w:basedOn w:val="21"/>
    <w:autoRedefine/>
    <w:qFormat/>
    <w:uiPriority w:val="32"/>
    <w:rPr>
      <w:b/>
      <w:bCs/>
      <w:smallCaps/>
      <w:u w:val="single"/>
    </w:rPr>
  </w:style>
  <w:style w:type="character" w:customStyle="1" w:styleId="57">
    <w:name w:val="Book Title"/>
    <w:basedOn w:val="21"/>
    <w:autoRedefine/>
    <w:qFormat/>
    <w:uiPriority w:val="33"/>
    <w:rPr>
      <w:smallCaps/>
      <w:spacing w:val="5"/>
    </w:rPr>
  </w:style>
  <w:style w:type="paragraph" w:customStyle="1" w:styleId="58">
    <w:name w:val="TOC Heading"/>
    <w:basedOn w:val="2"/>
    <w:next w:val="1"/>
    <w:autoRedefine/>
    <w:semiHidden/>
    <w:unhideWhenUsed/>
    <w:qFormat/>
    <w:uiPriority w:val="39"/>
    <w:pPr>
      <w:outlineLvl w:val="9"/>
    </w:pPr>
  </w:style>
  <w:style w:type="character" w:customStyle="1" w:styleId="59">
    <w:name w:val="fontstyle01"/>
    <w:basedOn w:val="21"/>
    <w:uiPriority w:val="0"/>
    <w:rPr>
      <w:rFonts w:hint="eastAsia" w:ascii="等线" w:hAnsi="等线" w:eastAsia="等线"/>
      <w:color w:val="000000"/>
      <w:sz w:val="22"/>
      <w:szCs w:val="22"/>
    </w:rPr>
  </w:style>
  <w:style w:type="table" w:customStyle="1" w:styleId="60">
    <w:name w:val="网格型1"/>
    <w:basedOn w:val="19"/>
    <w:uiPriority w:val="59"/>
    <w:pPr>
      <w:spacing w:after="0" w:line="240" w:lineRule="auto"/>
    </w:pPr>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列表段落 字符"/>
    <w:link w:val="26"/>
    <w:autoRedefine/>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7245D-C49B-453C-96A8-64E2F273DF4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1864</Words>
  <Characters>10626</Characters>
  <Lines>88</Lines>
  <Paragraphs>24</Paragraphs>
  <TotalTime>3</TotalTime>
  <ScaleCrop>false</ScaleCrop>
  <LinksUpToDate>false</LinksUpToDate>
  <CharactersWithSpaces>12466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2025-03-31T00:32:00Z</dcterms:created>
  <dc:creator>lenovo</dc:creator>
  <cp:lastModifiedBy>Mengyu</cp:lastModifiedBy>
  <cp:lastPrinted>2025-03-19T08:20:00Z</cp:lastPrinted>
  <dcterms:modified xsi:type="dcterms:W3CDTF">2025-03-31T02:01:57Z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a43dcc5afba06225c03482566faad600f82e3599b25471bc0daa6b93a6139a9d</vt:lpwstr>
  </property>
  <property fmtid="{D5CDD505-2E9C-101B-9397-08002B2CF9AE}" pid="3" name="KSOProductBuildVer">
    <vt:lpwstr>2052-12.1.0.16417</vt:lpwstr>
  </property>
  <property fmtid="{D5CDD505-2E9C-101B-9397-08002B2CF9AE}" pid="4" name="ICV">
    <vt:lpwstr>1DEA80B8ED0042A98F55E8F1A617AE8F_12</vt:lpwstr>
  </property>
</Properties>
</file>