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8DD1" w14:textId="77777777" w:rsidR="00173EB5" w:rsidRPr="00A606B2" w:rsidRDefault="00173EB5" w:rsidP="00173EB5">
      <w:pPr>
        <w:snapToGrid w:val="0"/>
        <w:spacing w:afterLines="50" w:after="156"/>
        <w:jc w:val="center"/>
        <w:outlineLvl w:val="0"/>
        <w:rPr>
          <w:sz w:val="36"/>
          <w:szCs w:val="36"/>
        </w:rPr>
      </w:pPr>
      <w:bookmarkStart w:id="0" w:name="_Toc56758597"/>
      <w:r w:rsidRPr="00A606B2">
        <w:rPr>
          <w:rFonts w:hint="eastAsia"/>
          <w:sz w:val="36"/>
          <w:szCs w:val="36"/>
        </w:rPr>
        <w:t>第五章采购需求</w:t>
      </w:r>
      <w:bookmarkEnd w:id="0"/>
    </w:p>
    <w:p w14:paraId="17B47062" w14:textId="77777777" w:rsidR="00173EB5" w:rsidRPr="00A606B2" w:rsidRDefault="00173EB5" w:rsidP="00173EB5">
      <w:pPr>
        <w:snapToGrid w:val="0"/>
        <w:spacing w:afterLines="50" w:after="156"/>
      </w:pPr>
    </w:p>
    <w:p w14:paraId="004810D5" w14:textId="77777777" w:rsidR="00173EB5" w:rsidRDefault="00173EB5" w:rsidP="00173EB5">
      <w:pPr>
        <w:spacing w:line="360" w:lineRule="auto"/>
        <w:ind w:leftChars="-1" w:left="-2" w:firstLineChars="100" w:firstLine="281"/>
        <w:jc w:val="center"/>
        <w:rPr>
          <w:rFonts w:ascii="宋体" w:hAnsi="宋体" w:cs="黑体"/>
          <w:b/>
          <w:bCs/>
          <w:kern w:val="0"/>
          <w:sz w:val="28"/>
          <w:szCs w:val="28"/>
        </w:rPr>
      </w:pPr>
      <w:r w:rsidRPr="00EE49DD">
        <w:rPr>
          <w:rFonts w:ascii="宋体" w:hAnsi="宋体" w:cs="黑体" w:hint="eastAsia"/>
          <w:b/>
          <w:bCs/>
          <w:kern w:val="0"/>
          <w:sz w:val="28"/>
          <w:szCs w:val="28"/>
        </w:rPr>
        <w:t>中国劳动关系学院</w:t>
      </w:r>
      <w:r w:rsidRPr="00EE49DD">
        <w:rPr>
          <w:rFonts w:ascii="宋体" w:hAnsi="宋体" w:cs="黑体"/>
          <w:b/>
          <w:bCs/>
          <w:kern w:val="0"/>
          <w:sz w:val="28"/>
          <w:szCs w:val="28"/>
        </w:rPr>
        <w:t>2022年中文纸本期刊采购（第一包）</w:t>
      </w:r>
    </w:p>
    <w:p w14:paraId="67BA7BD1" w14:textId="77777777" w:rsidR="00173EB5" w:rsidRPr="0074693D" w:rsidRDefault="00173EB5" w:rsidP="00173EB5">
      <w:pPr>
        <w:pStyle w:val="2"/>
        <w:rPr>
          <w:sz w:val="24"/>
          <w:szCs w:val="24"/>
        </w:rPr>
      </w:pPr>
      <w:r w:rsidRPr="0074693D">
        <w:rPr>
          <w:rFonts w:hint="eastAsia"/>
          <w:sz w:val="24"/>
          <w:szCs w:val="24"/>
        </w:rPr>
        <w:t>北京校区采购需求</w:t>
      </w:r>
    </w:p>
    <w:p w14:paraId="782CE2DB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一、采购标的需实现的功能或者目标，以及为落实政府采购政策需满足的要求；</w:t>
      </w:r>
    </w:p>
    <w:p w14:paraId="6D07E34B" w14:textId="77777777" w:rsidR="00173EB5" w:rsidRPr="000853E4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 w:rsidRPr="000853E4">
        <w:rPr>
          <w:rFonts w:ascii="宋体" w:hAnsi="宋体" w:hint="eastAsia"/>
          <w:sz w:val="24"/>
        </w:rPr>
        <w:t>1中标方保证采购的是公开或内部发行的中文期刊。不得提供盗版期刊。</w:t>
      </w:r>
    </w:p>
    <w:p w14:paraId="62A79846" w14:textId="77777777" w:rsidR="00173EB5" w:rsidRPr="000853E4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 </w:t>
      </w:r>
      <w:r w:rsidRPr="000853E4">
        <w:rPr>
          <w:rFonts w:ascii="宋体" w:hAnsi="宋体" w:hint="eastAsia"/>
          <w:sz w:val="24"/>
        </w:rPr>
        <w:t>中标方能够免费提供本年度期刊订购软件及期刊征订目录，并保证能够提供目录上所列期刊品种。</w:t>
      </w:r>
    </w:p>
    <w:p w14:paraId="5289A226" w14:textId="77777777" w:rsidR="00173EB5" w:rsidRPr="000853E4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 w:rsidRPr="000853E4">
        <w:rPr>
          <w:rFonts w:ascii="宋体" w:hAnsi="宋体" w:hint="eastAsia"/>
          <w:sz w:val="24"/>
        </w:rPr>
        <w:t>3 要求有MARC数据形式提供的征订目录。内容必须包括：国际标准刊号、邮发代号、正副题名、责任者、出版社名称、出版年、价格、刊频、装订形式、开本等。</w:t>
      </w:r>
    </w:p>
    <w:p w14:paraId="051E7B27" w14:textId="77777777" w:rsidR="00173EB5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 w:rsidRPr="000853E4">
        <w:rPr>
          <w:rFonts w:ascii="宋体" w:hAnsi="宋体" w:hint="eastAsia"/>
          <w:sz w:val="24"/>
        </w:rPr>
        <w:t>4 中标方要保证提供的MARC格式的采访数据能在图书馆集成化系统上无障碍使用</w:t>
      </w:r>
      <w:r>
        <w:rPr>
          <w:rFonts w:ascii="宋体" w:hAnsi="宋体" w:hint="eastAsia"/>
          <w:sz w:val="24"/>
        </w:rPr>
        <w:t>。</w:t>
      </w:r>
    </w:p>
    <w:p w14:paraId="7D67377E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二、采购标的需执行的国家相关标准、行业标准、地方标准或者其他标准、规范；</w:t>
      </w:r>
    </w:p>
    <w:p w14:paraId="7BC8E30B" w14:textId="77777777" w:rsidR="00173EB5" w:rsidRPr="00EE49DD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 w:rsidRPr="00EE49DD">
        <w:rPr>
          <w:rFonts w:ascii="宋体" w:hAnsi="宋体" w:hint="eastAsia"/>
          <w:sz w:val="24"/>
        </w:rPr>
        <w:t>按相关国家和行业标准执行。</w:t>
      </w:r>
    </w:p>
    <w:p w14:paraId="64BB0A04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三、采购标的需满足的质量、安全、技术规格、物理特性等要求；</w:t>
      </w:r>
    </w:p>
    <w:p w14:paraId="767C2061" w14:textId="77777777" w:rsidR="00173EB5" w:rsidRPr="00A531E8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531E8">
        <w:rPr>
          <w:rFonts w:ascii="宋体" w:hAnsi="宋体"/>
          <w:b/>
          <w:bCs/>
          <w:sz w:val="24"/>
        </w:rPr>
        <w:t>1.</w:t>
      </w:r>
      <w:r w:rsidRPr="00A531E8">
        <w:rPr>
          <w:rFonts w:ascii="宋体" w:hAnsi="宋体" w:hint="eastAsia"/>
          <w:b/>
          <w:bCs/>
          <w:sz w:val="24"/>
        </w:rPr>
        <w:t>期刊订单：</w:t>
      </w:r>
    </w:p>
    <w:p w14:paraId="12F31CC8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1.1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要接受本馆提出的任何公开和内部发行（包括邮发和非邮发）的中文期刊订单，并尽己所能协助订购。</w:t>
      </w:r>
    </w:p>
    <w:p w14:paraId="13A3DBBB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1.2</w:t>
      </w:r>
      <w:r w:rsidRPr="00173A9D">
        <w:rPr>
          <w:rFonts w:ascii="宋体" w:hAnsi="宋体" w:hint="eastAsia"/>
          <w:sz w:val="24"/>
        </w:rPr>
        <w:t>订单上的数据如果与实际期刊不符，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都应及时与采购人联系查询，由采购人核准。</w:t>
      </w:r>
    </w:p>
    <w:p w14:paraId="10315BD2" w14:textId="77777777" w:rsidR="00173EB5" w:rsidRPr="00A531E8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531E8">
        <w:rPr>
          <w:rFonts w:ascii="宋体" w:hAnsi="宋体" w:hint="eastAsia"/>
          <w:b/>
          <w:bCs/>
          <w:sz w:val="24"/>
        </w:rPr>
        <w:t>2、期刊加工：</w:t>
      </w:r>
    </w:p>
    <w:p w14:paraId="509C3452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 w:rsidRPr="00173A9D">
        <w:rPr>
          <w:rFonts w:ascii="宋体" w:hAnsi="宋体" w:hint="eastAsia"/>
          <w:sz w:val="24"/>
        </w:rPr>
        <w:t>在封面不影响整体美观的情况下，加盖馆藏章一枚。</w:t>
      </w:r>
    </w:p>
    <w:p w14:paraId="13900E00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2.2 </w:t>
      </w:r>
      <w:r w:rsidRPr="00173A9D">
        <w:rPr>
          <w:rFonts w:ascii="宋体" w:hAnsi="宋体" w:hint="eastAsia"/>
          <w:sz w:val="24"/>
        </w:rPr>
        <w:t>在封面左上角贴书标一个，若遮挡</w:t>
      </w:r>
      <w:r w:rsidRPr="00173A9D">
        <w:rPr>
          <w:rFonts w:ascii="宋体" w:hAnsi="宋体"/>
          <w:sz w:val="24"/>
        </w:rPr>
        <w:t>ISSN</w:t>
      </w:r>
      <w:r w:rsidRPr="00173A9D">
        <w:rPr>
          <w:rFonts w:ascii="宋体" w:hAnsi="宋体" w:hint="eastAsia"/>
          <w:sz w:val="24"/>
        </w:rPr>
        <w:t>号、条码可换至右上角。</w:t>
      </w:r>
    </w:p>
    <w:p w14:paraId="1875D22C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 xml:space="preserve">2.3 </w:t>
      </w:r>
      <w:r w:rsidRPr="00173A9D">
        <w:rPr>
          <w:rFonts w:ascii="宋体" w:hAnsi="宋体" w:hint="eastAsia"/>
          <w:sz w:val="24"/>
        </w:rPr>
        <w:t>书标与馆藏章由供应商按采购方要求制作。</w:t>
      </w:r>
    </w:p>
    <w:p w14:paraId="7B0C8FFD" w14:textId="77777777" w:rsidR="00173EB5" w:rsidRPr="00A531E8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531E8">
        <w:rPr>
          <w:rFonts w:ascii="宋体" w:hAnsi="宋体"/>
          <w:b/>
          <w:bCs/>
          <w:sz w:val="24"/>
        </w:rPr>
        <w:t>3</w:t>
      </w:r>
      <w:r w:rsidRPr="00A531E8">
        <w:rPr>
          <w:rFonts w:ascii="宋体" w:hAnsi="宋体" w:hint="eastAsia"/>
          <w:b/>
          <w:bCs/>
          <w:sz w:val="24"/>
        </w:rPr>
        <w:t>、期刊提供和配送：</w:t>
      </w:r>
    </w:p>
    <w:p w14:paraId="2BFCCAFB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必须严格按照采购人订购的期刊品种、数量及时供刊，保证期刊在期刊出版后</w:t>
      </w:r>
      <w:r w:rsidRPr="00173A9D">
        <w:rPr>
          <w:rFonts w:ascii="宋体" w:hAnsi="宋体"/>
          <w:sz w:val="24"/>
        </w:rPr>
        <w:t>1</w:t>
      </w:r>
      <w:r w:rsidRPr="00173A9D">
        <w:rPr>
          <w:rFonts w:ascii="宋体" w:hAnsi="宋体" w:hint="eastAsia"/>
          <w:sz w:val="24"/>
        </w:rPr>
        <w:t>周内送到，一种期刊不得二期或二期以上并发投递。保证期刊全年到刊率（包括期刊品种率及到刊册数率）为99</w:t>
      </w:r>
      <w:r w:rsidRPr="00173A9D">
        <w:rPr>
          <w:rFonts w:ascii="宋体" w:hAnsi="宋体"/>
          <w:sz w:val="24"/>
        </w:rPr>
        <w:t>%</w:t>
      </w:r>
      <w:r w:rsidRPr="00173A9D">
        <w:rPr>
          <w:rFonts w:ascii="宋体" w:hAnsi="宋体" w:hint="eastAsia"/>
          <w:sz w:val="24"/>
        </w:rPr>
        <w:t>。</w:t>
      </w:r>
    </w:p>
    <w:p w14:paraId="1C03D295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3.2</w:t>
      </w:r>
      <w:r w:rsidRPr="00173A9D">
        <w:rPr>
          <w:rFonts w:ascii="宋体" w:hAnsi="宋体" w:hint="eastAsia"/>
          <w:sz w:val="24"/>
        </w:rPr>
        <w:t>对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无法供货的期刊，采购方有权采取相应的补救措施，由此造成的损失或增加的费用由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支付。</w:t>
      </w:r>
    </w:p>
    <w:p w14:paraId="59B257F9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3.3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应严格按照采购方订购目录配送期刊，如果收到非订购方订购的期刊，订购方不承担退还义务。</w:t>
      </w:r>
    </w:p>
    <w:p w14:paraId="29E5CDFD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3.4 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应保证期刊的及时配送，每周1次送刊到北京校区图书馆指定位置。</w:t>
      </w:r>
    </w:p>
    <w:p w14:paraId="701C3747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3.5</w:t>
      </w:r>
      <w:r w:rsidRPr="00173A9D">
        <w:rPr>
          <w:rFonts w:ascii="宋体" w:hAnsi="宋体" w:hint="eastAsia"/>
          <w:sz w:val="24"/>
        </w:rPr>
        <w:t>每次送货要提供清单。清单内容包括送货日期、批次、总册数，明细清单包括货日期、批次号、包号；期刊题名、</w:t>
      </w:r>
      <w:r w:rsidRPr="00173A9D">
        <w:rPr>
          <w:rFonts w:ascii="宋体" w:hAnsi="宋体"/>
          <w:sz w:val="24"/>
        </w:rPr>
        <w:t>ISSN</w:t>
      </w:r>
      <w:r w:rsidRPr="00173A9D">
        <w:rPr>
          <w:rFonts w:ascii="宋体" w:hAnsi="宋体" w:hint="eastAsia"/>
          <w:sz w:val="24"/>
        </w:rPr>
        <w:t>号、邮发代号、年卷期、单价、册数；本包合计种、册数。要求批次号简单明了具有助记功能。</w:t>
      </w:r>
    </w:p>
    <w:p w14:paraId="05818CDE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3.6 </w:t>
      </w:r>
      <w:r w:rsidRPr="00173A9D">
        <w:rPr>
          <w:rFonts w:ascii="宋体" w:hAnsi="宋体" w:hint="eastAsia"/>
          <w:sz w:val="24"/>
        </w:rPr>
        <w:t>包装要求防潮、防破，运输和打包时要避免造成图书损坏。</w:t>
      </w:r>
    </w:p>
    <w:p w14:paraId="5605CDAE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3.7 </w:t>
      </w:r>
      <w:r w:rsidRPr="00173A9D">
        <w:rPr>
          <w:rFonts w:ascii="宋体" w:hAnsi="宋体" w:hint="eastAsia"/>
          <w:sz w:val="24"/>
        </w:rPr>
        <w:t>每一包期刊重量一般在</w:t>
      </w:r>
      <w:smartTag w:uri="urn:schemas-microsoft-com:office:smarttags" w:element="chmetcnv">
        <w:smartTagPr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73A9D">
          <w:rPr>
            <w:rFonts w:ascii="宋体" w:hAnsi="宋体"/>
            <w:sz w:val="24"/>
          </w:rPr>
          <w:t>20</w:t>
        </w:r>
        <w:r w:rsidRPr="00173A9D">
          <w:rPr>
            <w:rFonts w:ascii="宋体" w:hAnsi="宋体" w:hint="eastAsia"/>
            <w:sz w:val="24"/>
          </w:rPr>
          <w:t>公斤</w:t>
        </w:r>
      </w:smartTag>
      <w:r w:rsidRPr="00173A9D">
        <w:rPr>
          <w:rFonts w:ascii="宋体" w:hAnsi="宋体" w:hint="eastAsia"/>
          <w:sz w:val="24"/>
        </w:rPr>
        <w:t>左右。表面注明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名、批次号、包号，包内期刊码放整齐，顺序与清单一致。对超大包装，采购人有权要求返工。</w:t>
      </w:r>
    </w:p>
    <w:p w14:paraId="37B06C6B" w14:textId="77777777" w:rsidR="00173EB5" w:rsidRPr="00A531E8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531E8">
        <w:rPr>
          <w:rFonts w:ascii="宋体" w:hAnsi="宋体"/>
          <w:b/>
          <w:bCs/>
          <w:sz w:val="24"/>
        </w:rPr>
        <w:t>4、</w:t>
      </w:r>
      <w:r w:rsidRPr="00A531E8">
        <w:rPr>
          <w:rFonts w:ascii="宋体" w:hAnsi="宋体" w:hint="eastAsia"/>
          <w:b/>
          <w:bCs/>
          <w:sz w:val="24"/>
        </w:rPr>
        <w:t>期刊退换：</w:t>
      </w:r>
    </w:p>
    <w:p w14:paraId="063C2768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4.1 </w:t>
      </w:r>
      <w:r w:rsidRPr="00173A9D">
        <w:rPr>
          <w:rFonts w:ascii="宋体" w:hAnsi="宋体" w:hint="eastAsia"/>
          <w:sz w:val="24"/>
        </w:rPr>
        <w:t>对非正版、装订错误、缺页、破损、印刷不清、附件缺失等期刊由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负责更换和补齐。</w:t>
      </w:r>
    </w:p>
    <w:p w14:paraId="4CC06EC9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</w:t>
      </w:r>
      <w:r w:rsidRPr="00173A9D">
        <w:rPr>
          <w:rFonts w:ascii="宋体" w:hAnsi="宋体" w:hint="eastAsia"/>
          <w:sz w:val="24"/>
        </w:rPr>
        <w:t>运输和打包时造成期刊（含附件）的破损由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负责更换。</w:t>
      </w:r>
    </w:p>
    <w:p w14:paraId="0D670318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4.3 </w:t>
      </w:r>
      <w:r w:rsidRPr="00173A9D">
        <w:rPr>
          <w:rFonts w:ascii="宋体" w:hAnsi="宋体" w:hint="eastAsia"/>
          <w:sz w:val="24"/>
        </w:rPr>
        <w:t>退换期刊应在</w:t>
      </w:r>
      <w:r w:rsidRPr="00173A9D">
        <w:rPr>
          <w:rFonts w:ascii="宋体" w:hAnsi="宋体"/>
          <w:sz w:val="24"/>
        </w:rPr>
        <w:t>10</w:t>
      </w:r>
      <w:r w:rsidRPr="00173A9D">
        <w:rPr>
          <w:rFonts w:ascii="宋体" w:hAnsi="宋体" w:hint="eastAsia"/>
          <w:sz w:val="24"/>
        </w:rPr>
        <w:t>日内完成，并提供凭证。</w:t>
      </w:r>
    </w:p>
    <w:p w14:paraId="43EE5CAD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4.4 </w:t>
      </w:r>
      <w:r w:rsidRPr="00173A9D">
        <w:rPr>
          <w:rFonts w:ascii="宋体" w:hAnsi="宋体" w:hint="eastAsia"/>
          <w:sz w:val="24"/>
        </w:rPr>
        <w:t>复制期刊，对于因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原因造成缺期的期刊，由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负责彩色复印和装订，费用由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承担。对采购人缺期的期刊，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应为复制提供便利，费用由采购人承担。</w:t>
      </w:r>
    </w:p>
    <w:p w14:paraId="2A663217" w14:textId="77777777" w:rsidR="00173EB5" w:rsidRPr="00A531E8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531E8">
        <w:rPr>
          <w:rFonts w:ascii="宋体" w:hAnsi="宋体"/>
          <w:b/>
          <w:bCs/>
          <w:sz w:val="24"/>
        </w:rPr>
        <w:t>5</w:t>
      </w:r>
      <w:r w:rsidRPr="00A531E8">
        <w:rPr>
          <w:rFonts w:ascii="宋体" w:hAnsi="宋体" w:hint="eastAsia"/>
          <w:b/>
          <w:bCs/>
          <w:sz w:val="24"/>
        </w:rPr>
        <w:t>、编目数据</w:t>
      </w:r>
    </w:p>
    <w:p w14:paraId="2D9C5CA5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5.1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为到馆期刊（新订）免费提供</w:t>
      </w:r>
      <w:r w:rsidRPr="00173A9D">
        <w:rPr>
          <w:rFonts w:ascii="宋体" w:hAnsi="宋体"/>
          <w:sz w:val="24"/>
        </w:rPr>
        <w:t>CNMARC</w:t>
      </w:r>
      <w:r w:rsidRPr="00173A9D">
        <w:rPr>
          <w:rFonts w:ascii="宋体" w:hAnsi="宋体" w:hint="eastAsia"/>
          <w:sz w:val="24"/>
        </w:rPr>
        <w:t>数据，数据要与到馆期刊一一对应，不能缺少或畸多。</w:t>
      </w:r>
    </w:p>
    <w:p w14:paraId="629AF9EF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5.2 </w:t>
      </w:r>
      <w:r w:rsidRPr="00173A9D">
        <w:rPr>
          <w:rFonts w:ascii="宋体" w:hAnsi="宋体"/>
          <w:sz w:val="24"/>
        </w:rPr>
        <w:t>CNMARC</w:t>
      </w:r>
      <w:r w:rsidRPr="00173A9D">
        <w:rPr>
          <w:rFonts w:ascii="宋体" w:hAnsi="宋体" w:hint="eastAsia"/>
          <w:sz w:val="24"/>
        </w:rPr>
        <w:t>数据著录要求详尽，能够完全反映期刊信息。分类标引和主题标引准确，差错率不能高于</w:t>
      </w:r>
      <w:r w:rsidRPr="00173A9D">
        <w:rPr>
          <w:rFonts w:ascii="宋体" w:hAnsi="宋体"/>
          <w:sz w:val="24"/>
        </w:rPr>
        <w:t>1%</w:t>
      </w:r>
      <w:r w:rsidRPr="00173A9D">
        <w:rPr>
          <w:rFonts w:ascii="宋体" w:hAnsi="宋体" w:hint="eastAsia"/>
          <w:sz w:val="24"/>
        </w:rPr>
        <w:t>。</w:t>
      </w:r>
    </w:p>
    <w:p w14:paraId="6E73376A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5.3</w:t>
      </w:r>
      <w:r w:rsidRPr="00173A9D">
        <w:rPr>
          <w:rFonts w:ascii="宋体" w:hAnsi="宋体"/>
          <w:sz w:val="24"/>
        </w:rPr>
        <w:t xml:space="preserve"> MARC</w:t>
      </w:r>
      <w:r w:rsidRPr="00173A9D">
        <w:rPr>
          <w:rFonts w:ascii="宋体" w:hAnsi="宋体" w:hint="eastAsia"/>
          <w:sz w:val="24"/>
        </w:rPr>
        <w:t>数据要求符合</w:t>
      </w:r>
      <w:r w:rsidRPr="00173A9D">
        <w:rPr>
          <w:rFonts w:ascii="宋体" w:hAnsi="宋体"/>
          <w:sz w:val="24"/>
        </w:rPr>
        <w:t>CALIS</w:t>
      </w:r>
      <w:r w:rsidRPr="00173A9D">
        <w:rPr>
          <w:rFonts w:ascii="宋体" w:hAnsi="宋体" w:hint="eastAsia"/>
          <w:sz w:val="24"/>
        </w:rPr>
        <w:t>著录规则，以《中国机读目录格式使用手册》、《</w:t>
      </w:r>
      <w:r w:rsidRPr="00173A9D">
        <w:rPr>
          <w:rFonts w:ascii="宋体" w:hAnsi="宋体"/>
          <w:sz w:val="24"/>
        </w:rPr>
        <w:t>CALIS</w:t>
      </w:r>
      <w:r w:rsidRPr="00173A9D">
        <w:rPr>
          <w:rFonts w:ascii="宋体" w:hAnsi="宋体" w:hint="eastAsia"/>
          <w:sz w:val="24"/>
        </w:rPr>
        <w:t>联合目录中文期刊</w:t>
      </w:r>
      <w:r w:rsidRPr="00173A9D">
        <w:rPr>
          <w:rFonts w:ascii="宋体" w:hAnsi="宋体"/>
          <w:sz w:val="24"/>
        </w:rPr>
        <w:t>MARC</w:t>
      </w:r>
      <w:r w:rsidRPr="00173A9D">
        <w:rPr>
          <w:rFonts w:ascii="宋体" w:hAnsi="宋体" w:hint="eastAsia"/>
          <w:sz w:val="24"/>
        </w:rPr>
        <w:t>记录编制细则》以及</w:t>
      </w:r>
      <w:r w:rsidRPr="00173A9D">
        <w:rPr>
          <w:rFonts w:ascii="宋体" w:hAnsi="宋体"/>
          <w:sz w:val="24"/>
        </w:rPr>
        <w:t>CALIS</w:t>
      </w:r>
      <w:r w:rsidRPr="00173A9D">
        <w:rPr>
          <w:rFonts w:ascii="宋体" w:hAnsi="宋体" w:hint="eastAsia"/>
          <w:sz w:val="24"/>
        </w:rPr>
        <w:t>新发布的规定为著录规范。</w:t>
      </w:r>
    </w:p>
    <w:p w14:paraId="5521C56F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四、采购标的的数量、采购项目交付或者实施的时间和地点；</w:t>
      </w:r>
    </w:p>
    <w:p w14:paraId="0BA00AC5" w14:textId="77777777" w:rsidR="00173EB5" w:rsidRPr="006D5EE2" w:rsidRDefault="00173EB5" w:rsidP="00173EB5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6D5EE2">
        <w:rPr>
          <w:rFonts w:ascii="宋体" w:hAnsi="宋体" w:hint="eastAsia"/>
          <w:color w:val="000000" w:themeColor="text1"/>
          <w:sz w:val="24"/>
        </w:rPr>
        <w:t>数量：</w:t>
      </w:r>
      <w:r w:rsidRPr="006D5EE2">
        <w:rPr>
          <w:rFonts w:ascii="宋体" w:hAnsi="宋体"/>
          <w:color w:val="000000" w:themeColor="text1"/>
          <w:sz w:val="24"/>
        </w:rPr>
        <w:t>8</w:t>
      </w:r>
      <w:r>
        <w:rPr>
          <w:rFonts w:ascii="宋体" w:hAnsi="宋体"/>
          <w:color w:val="000000" w:themeColor="text1"/>
          <w:sz w:val="24"/>
        </w:rPr>
        <w:t>33</w:t>
      </w:r>
    </w:p>
    <w:p w14:paraId="15C9DA12" w14:textId="77777777" w:rsidR="00173EB5" w:rsidRPr="003A6290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6290">
        <w:rPr>
          <w:rFonts w:ascii="宋体" w:hAnsi="宋体" w:hint="eastAsia"/>
          <w:sz w:val="24"/>
        </w:rPr>
        <w:t xml:space="preserve">供货期：一年 </w:t>
      </w:r>
    </w:p>
    <w:p w14:paraId="7BBFA859" w14:textId="77777777" w:rsidR="00173EB5" w:rsidRPr="003A6290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6290">
        <w:rPr>
          <w:rFonts w:ascii="宋体" w:hAnsi="宋体" w:hint="eastAsia"/>
          <w:sz w:val="24"/>
        </w:rPr>
        <w:t>交货地点：采购人指定地点</w:t>
      </w:r>
    </w:p>
    <w:p w14:paraId="02AA46F0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五、采购标的需满足的服务标准、期限、效率等要求；</w:t>
      </w:r>
    </w:p>
    <w:p w14:paraId="5970082E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详见上述第三条。</w:t>
      </w:r>
    </w:p>
    <w:p w14:paraId="39F69FE2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六、采购标的的验收标准；</w:t>
      </w:r>
    </w:p>
    <w:p w14:paraId="45608368" w14:textId="77777777" w:rsidR="00173EB5" w:rsidRPr="00EE49D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E49DD">
        <w:rPr>
          <w:rFonts w:ascii="宋体" w:hAnsi="宋体" w:hint="eastAsia"/>
          <w:sz w:val="24"/>
        </w:rPr>
        <w:t>供应商保证采购的是公开或内部发行的中文期刊。不得提供盗版期刊。</w:t>
      </w:r>
    </w:p>
    <w:p w14:paraId="229E129C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七、采购标的的其他技术、服务等要求。</w:t>
      </w:r>
    </w:p>
    <w:p w14:paraId="253CBEBE" w14:textId="77777777" w:rsidR="00173EB5" w:rsidRPr="00EE49D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E49DD">
        <w:rPr>
          <w:rFonts w:ascii="宋体" w:hAnsi="宋体"/>
          <w:sz w:val="24"/>
        </w:rPr>
        <w:t>1、</w:t>
      </w:r>
      <w:r w:rsidRPr="00EE49DD">
        <w:rPr>
          <w:rFonts w:ascii="宋体" w:hAnsi="宋体" w:hint="eastAsia"/>
          <w:sz w:val="24"/>
        </w:rPr>
        <w:t>核算</w:t>
      </w:r>
    </w:p>
    <w:p w14:paraId="266E5139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3A9D">
        <w:rPr>
          <w:rFonts w:ascii="宋体" w:hAnsi="宋体" w:hint="eastAsia"/>
          <w:sz w:val="24"/>
        </w:rPr>
        <w:t>以期刊年定价作为计算预定款的依据。如中途发生变更按照变更后的价格多退少补。</w:t>
      </w:r>
    </w:p>
    <w:p w14:paraId="712EB525" w14:textId="77777777" w:rsidR="00173EB5" w:rsidRPr="00EE49D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7028F">
        <w:rPr>
          <w:rFonts w:ascii="宋体" w:hAnsi="宋体"/>
          <w:sz w:val="24"/>
        </w:rPr>
        <w:t>2</w:t>
      </w:r>
      <w:r w:rsidRPr="00C7028F">
        <w:rPr>
          <w:rFonts w:ascii="宋体" w:hAnsi="宋体" w:hint="eastAsia"/>
          <w:sz w:val="24"/>
        </w:rPr>
        <w:t>、结账：以实洋结账。</w:t>
      </w:r>
    </w:p>
    <w:p w14:paraId="27E84A8C" w14:textId="77777777" w:rsidR="00173EB5" w:rsidRPr="00EE49D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E49DD">
        <w:rPr>
          <w:rFonts w:ascii="宋体" w:hAnsi="宋体"/>
          <w:sz w:val="24"/>
        </w:rPr>
        <w:t>3</w:t>
      </w:r>
      <w:r w:rsidRPr="00EE49DD">
        <w:rPr>
          <w:rFonts w:ascii="宋体" w:hAnsi="宋体" w:hint="eastAsia"/>
          <w:sz w:val="24"/>
        </w:rPr>
        <w:t>、违约责任</w:t>
      </w:r>
    </w:p>
    <w:p w14:paraId="1580AB50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3A9D">
        <w:rPr>
          <w:rFonts w:ascii="宋体" w:hAnsi="宋体" w:hint="eastAsia"/>
          <w:sz w:val="24"/>
        </w:rPr>
        <w:t>如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有如下情形之一，采购方有权提前终止合同，由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承担违约责任并赔偿由此给采购方造成的损失。</w:t>
      </w:r>
    </w:p>
    <w:p w14:paraId="0438D65C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 </w:t>
      </w:r>
      <w:r w:rsidRPr="00173A9D">
        <w:rPr>
          <w:rFonts w:ascii="宋体" w:hAnsi="宋体" w:hint="eastAsia"/>
          <w:sz w:val="24"/>
        </w:rPr>
        <w:t>未按采购方订购目录提供期刊达一个月。</w:t>
      </w:r>
    </w:p>
    <w:p w14:paraId="1384470A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 </w:t>
      </w:r>
      <w:r w:rsidRPr="00173A9D">
        <w:rPr>
          <w:rFonts w:ascii="宋体" w:hAnsi="宋体" w:hint="eastAsia"/>
          <w:sz w:val="24"/>
        </w:rPr>
        <w:t>不能按合同约定保证期刊质量，采购方发现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提供非正版期刊累计5册或采购方发现期刊有缺页、污损、印刷等重大质量问题时，经采购方提出更换要求，乙方在一个月内未予有效处理。</w:t>
      </w:r>
    </w:p>
    <w:p w14:paraId="54A60646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 </w:t>
      </w:r>
      <w:r w:rsidRPr="00173A9D">
        <w:rPr>
          <w:rFonts w:ascii="宋体" w:hAnsi="宋体" w:hint="eastAsia"/>
          <w:sz w:val="24"/>
        </w:rPr>
        <w:t>以上条款未尽事宜，可由采购方和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协商解决。</w:t>
      </w:r>
    </w:p>
    <w:p w14:paraId="004B9BC0" w14:textId="77777777" w:rsidR="00173EB5" w:rsidRDefault="00173EB5" w:rsidP="00173EB5">
      <w:pPr>
        <w:widowControl/>
        <w:jc w:val="left"/>
        <w:rPr>
          <w:rFonts w:ascii="宋体" w:hAnsi="宋体" w:cs="黑体"/>
          <w:b/>
          <w:bCs/>
          <w:kern w:val="0"/>
          <w:sz w:val="24"/>
        </w:rPr>
      </w:pPr>
      <w:r>
        <w:rPr>
          <w:rFonts w:ascii="宋体" w:hAnsi="宋体" w:cs="黑体"/>
          <w:b/>
          <w:bCs/>
          <w:kern w:val="0"/>
          <w:sz w:val="24"/>
        </w:rPr>
        <w:br w:type="page"/>
      </w:r>
    </w:p>
    <w:p w14:paraId="6FA2D2F0" w14:textId="77777777" w:rsidR="00173EB5" w:rsidRDefault="00173EB5" w:rsidP="00173EB5">
      <w:pPr>
        <w:spacing w:line="360" w:lineRule="auto"/>
        <w:ind w:leftChars="-1" w:left="-2" w:firstLineChars="100" w:firstLine="281"/>
        <w:jc w:val="center"/>
        <w:rPr>
          <w:rFonts w:ascii="宋体" w:hAnsi="宋体" w:cs="黑体"/>
          <w:b/>
          <w:bCs/>
          <w:kern w:val="0"/>
          <w:sz w:val="28"/>
          <w:szCs w:val="28"/>
        </w:rPr>
      </w:pPr>
      <w:r w:rsidRPr="0031796A">
        <w:rPr>
          <w:rFonts w:ascii="宋体" w:hAnsi="宋体" w:cs="黑体" w:hint="eastAsia"/>
          <w:b/>
          <w:bCs/>
          <w:kern w:val="0"/>
          <w:sz w:val="28"/>
          <w:szCs w:val="28"/>
        </w:rPr>
        <w:t>中国劳动关系学院2022年中文纸本期刊采购（第</w:t>
      </w:r>
      <w:r>
        <w:rPr>
          <w:rFonts w:ascii="宋体" w:hAnsi="宋体" w:cs="黑体" w:hint="eastAsia"/>
          <w:b/>
          <w:bCs/>
          <w:kern w:val="0"/>
          <w:sz w:val="28"/>
          <w:szCs w:val="28"/>
        </w:rPr>
        <w:t>二</w:t>
      </w:r>
      <w:r w:rsidRPr="0031796A">
        <w:rPr>
          <w:rFonts w:ascii="宋体" w:hAnsi="宋体" w:cs="黑体" w:hint="eastAsia"/>
          <w:b/>
          <w:bCs/>
          <w:kern w:val="0"/>
          <w:sz w:val="28"/>
          <w:szCs w:val="28"/>
        </w:rPr>
        <w:t>包）</w:t>
      </w:r>
    </w:p>
    <w:p w14:paraId="54833840" w14:textId="77777777" w:rsidR="00173EB5" w:rsidRPr="004274B9" w:rsidRDefault="00173EB5" w:rsidP="00173EB5">
      <w:pPr>
        <w:pStyle w:val="2"/>
        <w:rPr>
          <w:sz w:val="24"/>
          <w:szCs w:val="24"/>
        </w:rPr>
      </w:pPr>
      <w:r w:rsidRPr="004274B9">
        <w:rPr>
          <w:rFonts w:hint="eastAsia"/>
          <w:sz w:val="24"/>
          <w:szCs w:val="24"/>
        </w:rPr>
        <w:t>涿州校区采购需求</w:t>
      </w:r>
    </w:p>
    <w:p w14:paraId="4911C93D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一、采购标的需实现的功能或者目标，以及为落实政府采购政策需满足的要求；</w:t>
      </w:r>
    </w:p>
    <w:p w14:paraId="4A6208C5" w14:textId="77777777" w:rsidR="00173EB5" w:rsidRPr="000853E4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 w:rsidRPr="000853E4">
        <w:rPr>
          <w:rFonts w:ascii="宋体" w:hAnsi="宋体" w:hint="eastAsia"/>
          <w:sz w:val="24"/>
        </w:rPr>
        <w:t>1中标方保证采购的是公开或内部发行的中文期刊。不得提供盗版期刊。</w:t>
      </w:r>
    </w:p>
    <w:p w14:paraId="2DF73EB7" w14:textId="77777777" w:rsidR="00173EB5" w:rsidRPr="000853E4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 </w:t>
      </w:r>
      <w:r w:rsidRPr="000853E4">
        <w:rPr>
          <w:rFonts w:ascii="宋体" w:hAnsi="宋体" w:hint="eastAsia"/>
          <w:sz w:val="24"/>
        </w:rPr>
        <w:t>中标方能够免费提供本年度期刊订购软件及期刊征订目录，并保证能够提供目录上所列期刊品种。</w:t>
      </w:r>
    </w:p>
    <w:p w14:paraId="012DC176" w14:textId="77777777" w:rsidR="00173EB5" w:rsidRPr="000853E4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 w:rsidRPr="000853E4">
        <w:rPr>
          <w:rFonts w:ascii="宋体" w:hAnsi="宋体" w:hint="eastAsia"/>
          <w:sz w:val="24"/>
        </w:rPr>
        <w:t>3 要求有MARC数据形式提供的征订目录。内容必须包括：国际标准刊号、邮发代号、正副题名、责任者、出版社名称、出版年、价格、刊频、装订形式、开本等。</w:t>
      </w:r>
    </w:p>
    <w:p w14:paraId="53636A36" w14:textId="77777777" w:rsidR="00173EB5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 w:rsidRPr="000853E4">
        <w:rPr>
          <w:rFonts w:ascii="宋体" w:hAnsi="宋体" w:hint="eastAsia"/>
          <w:sz w:val="24"/>
        </w:rPr>
        <w:t>4 中标方要保证提供的MARC格式的采访数据能在图书馆集成化系统上无障碍使用</w:t>
      </w:r>
      <w:r>
        <w:rPr>
          <w:rFonts w:ascii="宋体" w:hAnsi="宋体" w:hint="eastAsia"/>
          <w:sz w:val="24"/>
        </w:rPr>
        <w:t>。</w:t>
      </w:r>
    </w:p>
    <w:p w14:paraId="27EE891D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二、采购标的需执行的国家相关标准、行业标准、地方标准或者其他标准、规范；</w:t>
      </w:r>
    </w:p>
    <w:p w14:paraId="050EE745" w14:textId="77777777" w:rsidR="00173EB5" w:rsidRPr="0031796A" w:rsidRDefault="00173EB5" w:rsidP="00173EB5">
      <w:pPr>
        <w:spacing w:line="360" w:lineRule="auto"/>
        <w:ind w:leftChars="202" w:left="424"/>
        <w:rPr>
          <w:rFonts w:ascii="宋体" w:hAnsi="宋体"/>
          <w:sz w:val="24"/>
        </w:rPr>
      </w:pPr>
      <w:r w:rsidRPr="00EE49DD">
        <w:rPr>
          <w:rFonts w:ascii="宋体" w:hAnsi="宋体" w:hint="eastAsia"/>
          <w:sz w:val="24"/>
        </w:rPr>
        <w:t>按相关国家和行业标准执行。</w:t>
      </w:r>
    </w:p>
    <w:p w14:paraId="27CAEB5B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三、采购标的需满足的质量、安全、技术规格、物理特性等要求；</w:t>
      </w:r>
    </w:p>
    <w:p w14:paraId="2EB3B8C2" w14:textId="77777777" w:rsidR="00173EB5" w:rsidRPr="00A531E8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531E8">
        <w:rPr>
          <w:rFonts w:ascii="宋体" w:hAnsi="宋体"/>
          <w:b/>
          <w:bCs/>
          <w:sz w:val="24"/>
        </w:rPr>
        <w:t>1.</w:t>
      </w:r>
      <w:r w:rsidRPr="00A531E8">
        <w:rPr>
          <w:rFonts w:ascii="宋体" w:hAnsi="宋体" w:hint="eastAsia"/>
          <w:b/>
          <w:bCs/>
          <w:sz w:val="24"/>
        </w:rPr>
        <w:t>期刊订单：</w:t>
      </w:r>
    </w:p>
    <w:p w14:paraId="3FC3B4E1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1.1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要接受本馆提出的任何公开和内部发行（包括邮发和非邮发）的中文期刊订单，并尽己所能协助订购。</w:t>
      </w:r>
    </w:p>
    <w:p w14:paraId="51FF03BD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1.2</w:t>
      </w:r>
      <w:r w:rsidRPr="00173A9D">
        <w:rPr>
          <w:rFonts w:ascii="宋体" w:hAnsi="宋体" w:hint="eastAsia"/>
          <w:sz w:val="24"/>
        </w:rPr>
        <w:t>订单上的数据如果与实际期刊不符，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都应及时与采购人联系查询，由采购人核准。</w:t>
      </w:r>
    </w:p>
    <w:p w14:paraId="3F3F47FF" w14:textId="77777777" w:rsidR="00173EB5" w:rsidRPr="00A531E8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531E8">
        <w:rPr>
          <w:rFonts w:ascii="宋体" w:hAnsi="宋体" w:hint="eastAsia"/>
          <w:b/>
          <w:bCs/>
          <w:sz w:val="24"/>
        </w:rPr>
        <w:t>2、期刊加工：</w:t>
      </w:r>
    </w:p>
    <w:p w14:paraId="79B9CF69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 w:rsidRPr="00173A9D">
        <w:rPr>
          <w:rFonts w:ascii="宋体" w:hAnsi="宋体" w:hint="eastAsia"/>
          <w:sz w:val="24"/>
        </w:rPr>
        <w:t>在封面不影响整体美观的情况下，加盖馆藏章一枚。</w:t>
      </w:r>
    </w:p>
    <w:p w14:paraId="6856DDD0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2.2 </w:t>
      </w:r>
      <w:r w:rsidRPr="00173A9D">
        <w:rPr>
          <w:rFonts w:ascii="宋体" w:hAnsi="宋体" w:hint="eastAsia"/>
          <w:sz w:val="24"/>
        </w:rPr>
        <w:t>在封面左上角贴书标一个，若遮挡</w:t>
      </w:r>
      <w:r w:rsidRPr="00173A9D">
        <w:rPr>
          <w:rFonts w:ascii="宋体" w:hAnsi="宋体"/>
          <w:sz w:val="24"/>
        </w:rPr>
        <w:t>ISSN</w:t>
      </w:r>
      <w:r w:rsidRPr="00173A9D">
        <w:rPr>
          <w:rFonts w:ascii="宋体" w:hAnsi="宋体" w:hint="eastAsia"/>
          <w:sz w:val="24"/>
        </w:rPr>
        <w:t>号、条码可换至右上角。</w:t>
      </w:r>
    </w:p>
    <w:p w14:paraId="67885957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2.3 </w:t>
      </w:r>
      <w:r w:rsidRPr="00173A9D">
        <w:rPr>
          <w:rFonts w:ascii="宋体" w:hAnsi="宋体" w:hint="eastAsia"/>
          <w:sz w:val="24"/>
        </w:rPr>
        <w:t>书标与馆藏章由供应商按采购方要求制作。</w:t>
      </w:r>
    </w:p>
    <w:p w14:paraId="74D84435" w14:textId="77777777" w:rsidR="00173EB5" w:rsidRPr="00A531E8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531E8">
        <w:rPr>
          <w:rFonts w:ascii="宋体" w:hAnsi="宋体"/>
          <w:b/>
          <w:bCs/>
          <w:sz w:val="24"/>
        </w:rPr>
        <w:t>3</w:t>
      </w:r>
      <w:r w:rsidRPr="00A531E8">
        <w:rPr>
          <w:rFonts w:ascii="宋体" w:hAnsi="宋体" w:hint="eastAsia"/>
          <w:b/>
          <w:bCs/>
          <w:sz w:val="24"/>
        </w:rPr>
        <w:t>、期刊提供和配送：</w:t>
      </w:r>
    </w:p>
    <w:p w14:paraId="27BD8AC9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必须严格按照采购人订购的期刊品种、数量及时供刊，保证期刊在期刊出版后</w:t>
      </w:r>
      <w:r w:rsidRPr="00173A9D">
        <w:rPr>
          <w:rFonts w:ascii="宋体" w:hAnsi="宋体"/>
          <w:sz w:val="24"/>
        </w:rPr>
        <w:t>1</w:t>
      </w:r>
      <w:r w:rsidRPr="00173A9D">
        <w:rPr>
          <w:rFonts w:ascii="宋体" w:hAnsi="宋体" w:hint="eastAsia"/>
          <w:sz w:val="24"/>
        </w:rPr>
        <w:t>周内送到，一种期刊不得二期或二期以上并发投递。保证期刊全年到刊率（包括期刊品种率及到刊册数率）为99</w:t>
      </w:r>
      <w:r w:rsidRPr="00173A9D">
        <w:rPr>
          <w:rFonts w:ascii="宋体" w:hAnsi="宋体"/>
          <w:sz w:val="24"/>
        </w:rPr>
        <w:t>%</w:t>
      </w:r>
      <w:r w:rsidRPr="00173A9D">
        <w:rPr>
          <w:rFonts w:ascii="宋体" w:hAnsi="宋体" w:hint="eastAsia"/>
          <w:sz w:val="24"/>
        </w:rPr>
        <w:t>。</w:t>
      </w:r>
    </w:p>
    <w:p w14:paraId="2D81F94B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3.2</w:t>
      </w:r>
      <w:r w:rsidRPr="00173A9D">
        <w:rPr>
          <w:rFonts w:ascii="宋体" w:hAnsi="宋体" w:hint="eastAsia"/>
          <w:sz w:val="24"/>
        </w:rPr>
        <w:t>对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无法供货的期刊，采购方有权采取相应的补救措施，由此造成的损失或增加的费用由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支付。</w:t>
      </w:r>
    </w:p>
    <w:p w14:paraId="6E457587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3.3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应严格按照采购方订购目录配送期刊，如果收到非订购方订购的期刊，订购方不承担退还义务。</w:t>
      </w:r>
    </w:p>
    <w:p w14:paraId="79BAC097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3.4 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应保证期刊的及时配送，每</w:t>
      </w:r>
      <w:r>
        <w:rPr>
          <w:rFonts w:ascii="宋体" w:hAnsi="宋体" w:hint="eastAsia"/>
          <w:sz w:val="24"/>
        </w:rPr>
        <w:t>月2</w:t>
      </w:r>
      <w:r w:rsidRPr="00173A9D">
        <w:rPr>
          <w:rFonts w:ascii="宋体" w:hAnsi="宋体" w:hint="eastAsia"/>
          <w:sz w:val="24"/>
        </w:rPr>
        <w:t>次送刊到</w:t>
      </w:r>
      <w:r>
        <w:rPr>
          <w:rFonts w:ascii="宋体" w:hAnsi="宋体" w:hint="eastAsia"/>
          <w:sz w:val="24"/>
        </w:rPr>
        <w:t>涿州</w:t>
      </w:r>
      <w:r w:rsidRPr="00173A9D">
        <w:rPr>
          <w:rFonts w:ascii="宋体" w:hAnsi="宋体" w:hint="eastAsia"/>
          <w:sz w:val="24"/>
        </w:rPr>
        <w:t>校区图书馆指定位置。</w:t>
      </w:r>
    </w:p>
    <w:p w14:paraId="0C7B4723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3.5</w:t>
      </w:r>
      <w:r w:rsidRPr="00173A9D">
        <w:rPr>
          <w:rFonts w:ascii="宋体" w:hAnsi="宋体" w:hint="eastAsia"/>
          <w:sz w:val="24"/>
        </w:rPr>
        <w:t>每次送货要提供清单。清单内容包括送货日期、批次、总册数，明细清单包括货日期、批次号、包号；期刊题名、</w:t>
      </w:r>
      <w:r w:rsidRPr="00173A9D">
        <w:rPr>
          <w:rFonts w:ascii="宋体" w:hAnsi="宋体"/>
          <w:sz w:val="24"/>
        </w:rPr>
        <w:t>ISSN</w:t>
      </w:r>
      <w:r w:rsidRPr="00173A9D">
        <w:rPr>
          <w:rFonts w:ascii="宋体" w:hAnsi="宋体" w:hint="eastAsia"/>
          <w:sz w:val="24"/>
        </w:rPr>
        <w:t>号、邮发代号、年卷期、单价、册数；本包合计种、册数。要求批次号简单明了具有助记功能。</w:t>
      </w:r>
    </w:p>
    <w:p w14:paraId="7064BAF1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3.6 </w:t>
      </w:r>
      <w:r w:rsidRPr="00173A9D">
        <w:rPr>
          <w:rFonts w:ascii="宋体" w:hAnsi="宋体" w:hint="eastAsia"/>
          <w:sz w:val="24"/>
        </w:rPr>
        <w:t>包装要求防潮、防破，运输和打包时要避免造成图书损坏。</w:t>
      </w:r>
    </w:p>
    <w:p w14:paraId="6364965A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3.7 </w:t>
      </w:r>
      <w:r w:rsidRPr="00173A9D">
        <w:rPr>
          <w:rFonts w:ascii="宋体" w:hAnsi="宋体" w:hint="eastAsia"/>
          <w:sz w:val="24"/>
        </w:rPr>
        <w:t>每一包期刊重量一般在</w:t>
      </w:r>
      <w:smartTag w:uri="urn:schemas-microsoft-com:office:smarttags" w:element="chmetcnv">
        <w:smartTagPr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73A9D">
          <w:rPr>
            <w:rFonts w:ascii="宋体" w:hAnsi="宋体"/>
            <w:sz w:val="24"/>
          </w:rPr>
          <w:t>20</w:t>
        </w:r>
        <w:r w:rsidRPr="00173A9D">
          <w:rPr>
            <w:rFonts w:ascii="宋体" w:hAnsi="宋体" w:hint="eastAsia"/>
            <w:sz w:val="24"/>
          </w:rPr>
          <w:t>公斤</w:t>
        </w:r>
      </w:smartTag>
      <w:r w:rsidRPr="00173A9D">
        <w:rPr>
          <w:rFonts w:ascii="宋体" w:hAnsi="宋体" w:hint="eastAsia"/>
          <w:sz w:val="24"/>
        </w:rPr>
        <w:t>左右。表面注明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名、批次号、包号，包内期刊码放整齐，顺序与清单一致。对超大包装，采购人有权要求返工。</w:t>
      </w:r>
    </w:p>
    <w:p w14:paraId="24E8DCA1" w14:textId="77777777" w:rsidR="00173EB5" w:rsidRPr="00A039FE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039FE">
        <w:rPr>
          <w:rFonts w:ascii="宋体" w:hAnsi="宋体"/>
          <w:b/>
          <w:bCs/>
          <w:sz w:val="24"/>
        </w:rPr>
        <w:t>4、</w:t>
      </w:r>
      <w:r w:rsidRPr="00A039FE">
        <w:rPr>
          <w:rFonts w:ascii="宋体" w:hAnsi="宋体" w:hint="eastAsia"/>
          <w:b/>
          <w:bCs/>
          <w:sz w:val="24"/>
        </w:rPr>
        <w:t>期刊退换：</w:t>
      </w:r>
    </w:p>
    <w:p w14:paraId="1464CF7A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4.1 </w:t>
      </w:r>
      <w:r w:rsidRPr="00173A9D">
        <w:rPr>
          <w:rFonts w:ascii="宋体" w:hAnsi="宋体" w:hint="eastAsia"/>
          <w:sz w:val="24"/>
        </w:rPr>
        <w:t>对非正版、装订错误、缺页、破损、印刷不清、附件缺失等期刊由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负责更换和补齐。</w:t>
      </w:r>
    </w:p>
    <w:p w14:paraId="7A783DA1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</w:t>
      </w:r>
      <w:r w:rsidRPr="00173A9D">
        <w:rPr>
          <w:rFonts w:ascii="宋体" w:hAnsi="宋体" w:hint="eastAsia"/>
          <w:sz w:val="24"/>
        </w:rPr>
        <w:t>运输和打包时造成期刊（含附件）的破损由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负责更换。</w:t>
      </w:r>
    </w:p>
    <w:p w14:paraId="71E1402C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4.3 </w:t>
      </w:r>
      <w:r w:rsidRPr="00173A9D">
        <w:rPr>
          <w:rFonts w:ascii="宋体" w:hAnsi="宋体" w:hint="eastAsia"/>
          <w:sz w:val="24"/>
        </w:rPr>
        <w:t>退换期刊应在</w:t>
      </w:r>
      <w:r w:rsidRPr="00173A9D">
        <w:rPr>
          <w:rFonts w:ascii="宋体" w:hAnsi="宋体"/>
          <w:sz w:val="24"/>
        </w:rPr>
        <w:t>10</w:t>
      </w:r>
      <w:r w:rsidRPr="00173A9D">
        <w:rPr>
          <w:rFonts w:ascii="宋体" w:hAnsi="宋体" w:hint="eastAsia"/>
          <w:sz w:val="24"/>
        </w:rPr>
        <w:t>日内完成，并提供凭证。</w:t>
      </w:r>
    </w:p>
    <w:p w14:paraId="6967CD65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4.4 </w:t>
      </w:r>
      <w:r w:rsidRPr="00173A9D">
        <w:rPr>
          <w:rFonts w:ascii="宋体" w:hAnsi="宋体" w:hint="eastAsia"/>
          <w:sz w:val="24"/>
        </w:rPr>
        <w:t>复制期刊，对于因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原因造成缺期的期刊，由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负责彩色复印和装订，费用由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承担。对采购人缺期的期刊，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应为复制提供便利，费用由采购人承担。</w:t>
      </w:r>
    </w:p>
    <w:p w14:paraId="4E3F8DCF" w14:textId="77777777" w:rsidR="00173EB5" w:rsidRPr="00A039FE" w:rsidRDefault="00173EB5" w:rsidP="00173EB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039FE">
        <w:rPr>
          <w:rFonts w:ascii="宋体" w:hAnsi="宋体"/>
          <w:b/>
          <w:bCs/>
          <w:sz w:val="24"/>
        </w:rPr>
        <w:t>5</w:t>
      </w:r>
      <w:r w:rsidRPr="00A039FE">
        <w:rPr>
          <w:rFonts w:ascii="宋体" w:hAnsi="宋体" w:hint="eastAsia"/>
          <w:b/>
          <w:bCs/>
          <w:sz w:val="24"/>
        </w:rPr>
        <w:t>、编目数据</w:t>
      </w:r>
    </w:p>
    <w:p w14:paraId="77300A2C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5.1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为到馆期刊（新订）免费提供</w:t>
      </w:r>
      <w:r w:rsidRPr="00173A9D">
        <w:rPr>
          <w:rFonts w:ascii="宋体" w:hAnsi="宋体"/>
          <w:sz w:val="24"/>
        </w:rPr>
        <w:t>CNMARC</w:t>
      </w:r>
      <w:r w:rsidRPr="00173A9D">
        <w:rPr>
          <w:rFonts w:ascii="宋体" w:hAnsi="宋体" w:hint="eastAsia"/>
          <w:sz w:val="24"/>
        </w:rPr>
        <w:t>数据，数据要与到馆期刊一一对应，不能缺少或畸多。</w:t>
      </w:r>
    </w:p>
    <w:p w14:paraId="0903413C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5.2 </w:t>
      </w:r>
      <w:r w:rsidRPr="00173A9D">
        <w:rPr>
          <w:rFonts w:ascii="宋体" w:hAnsi="宋体"/>
          <w:sz w:val="24"/>
        </w:rPr>
        <w:t>CNMARC</w:t>
      </w:r>
      <w:r w:rsidRPr="00173A9D">
        <w:rPr>
          <w:rFonts w:ascii="宋体" w:hAnsi="宋体" w:hint="eastAsia"/>
          <w:sz w:val="24"/>
        </w:rPr>
        <w:t>数据著录要求详尽，能够完全反映期刊信息。分类标引和主题标引准确，差错率不能高于</w:t>
      </w:r>
      <w:r w:rsidRPr="00173A9D">
        <w:rPr>
          <w:rFonts w:ascii="宋体" w:hAnsi="宋体"/>
          <w:sz w:val="24"/>
        </w:rPr>
        <w:t>1%</w:t>
      </w:r>
      <w:r w:rsidRPr="00173A9D">
        <w:rPr>
          <w:rFonts w:ascii="宋体" w:hAnsi="宋体" w:hint="eastAsia"/>
          <w:sz w:val="24"/>
        </w:rPr>
        <w:t>。</w:t>
      </w:r>
    </w:p>
    <w:p w14:paraId="5CEA4907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5.3</w:t>
      </w:r>
      <w:r w:rsidRPr="00173A9D">
        <w:rPr>
          <w:rFonts w:ascii="宋体" w:hAnsi="宋体"/>
          <w:sz w:val="24"/>
        </w:rPr>
        <w:t xml:space="preserve"> MARC</w:t>
      </w:r>
      <w:r w:rsidRPr="00173A9D">
        <w:rPr>
          <w:rFonts w:ascii="宋体" w:hAnsi="宋体" w:hint="eastAsia"/>
          <w:sz w:val="24"/>
        </w:rPr>
        <w:t>数据要求符合</w:t>
      </w:r>
      <w:r w:rsidRPr="00173A9D">
        <w:rPr>
          <w:rFonts w:ascii="宋体" w:hAnsi="宋体"/>
          <w:sz w:val="24"/>
        </w:rPr>
        <w:t>CALIS</w:t>
      </w:r>
      <w:r w:rsidRPr="00173A9D">
        <w:rPr>
          <w:rFonts w:ascii="宋体" w:hAnsi="宋体" w:hint="eastAsia"/>
          <w:sz w:val="24"/>
        </w:rPr>
        <w:t>著录规则，以《中国机读目录格式使用手册》、《</w:t>
      </w:r>
      <w:r w:rsidRPr="00173A9D">
        <w:rPr>
          <w:rFonts w:ascii="宋体" w:hAnsi="宋体"/>
          <w:sz w:val="24"/>
        </w:rPr>
        <w:t>CALIS</w:t>
      </w:r>
      <w:r w:rsidRPr="00173A9D">
        <w:rPr>
          <w:rFonts w:ascii="宋体" w:hAnsi="宋体" w:hint="eastAsia"/>
          <w:sz w:val="24"/>
        </w:rPr>
        <w:t>联合目录中文期刊</w:t>
      </w:r>
      <w:r w:rsidRPr="00173A9D">
        <w:rPr>
          <w:rFonts w:ascii="宋体" w:hAnsi="宋体"/>
          <w:sz w:val="24"/>
        </w:rPr>
        <w:t>MARC</w:t>
      </w:r>
      <w:r w:rsidRPr="00173A9D">
        <w:rPr>
          <w:rFonts w:ascii="宋体" w:hAnsi="宋体" w:hint="eastAsia"/>
          <w:sz w:val="24"/>
        </w:rPr>
        <w:t>记录编制细则》以及</w:t>
      </w:r>
      <w:r w:rsidRPr="00173A9D">
        <w:rPr>
          <w:rFonts w:ascii="宋体" w:hAnsi="宋体"/>
          <w:sz w:val="24"/>
        </w:rPr>
        <w:t>CALIS</w:t>
      </w:r>
      <w:r w:rsidRPr="00173A9D">
        <w:rPr>
          <w:rFonts w:ascii="宋体" w:hAnsi="宋体" w:hint="eastAsia"/>
          <w:sz w:val="24"/>
        </w:rPr>
        <w:t>新发布的规定为著录规范。</w:t>
      </w:r>
    </w:p>
    <w:p w14:paraId="23006E28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四、采购标的的数量、采购项目交付或者实施的时间和地点；</w:t>
      </w:r>
    </w:p>
    <w:p w14:paraId="628EBB7D" w14:textId="77777777" w:rsidR="00173EB5" w:rsidRPr="003A6290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6290">
        <w:rPr>
          <w:rFonts w:ascii="宋体" w:hAnsi="宋体" w:hint="eastAsia"/>
          <w:sz w:val="24"/>
        </w:rPr>
        <w:t>数量：9</w:t>
      </w:r>
      <w:r>
        <w:rPr>
          <w:rFonts w:ascii="宋体" w:hAnsi="宋体"/>
          <w:sz w:val="24"/>
        </w:rPr>
        <w:t>92</w:t>
      </w:r>
    </w:p>
    <w:p w14:paraId="18BB84C7" w14:textId="77777777" w:rsidR="00173EB5" w:rsidRPr="003A6290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6290">
        <w:rPr>
          <w:rFonts w:ascii="宋体" w:hAnsi="宋体" w:hint="eastAsia"/>
          <w:sz w:val="24"/>
        </w:rPr>
        <w:t xml:space="preserve">供货期：一年 </w:t>
      </w:r>
    </w:p>
    <w:p w14:paraId="6CE17C04" w14:textId="77777777" w:rsidR="00173EB5" w:rsidRPr="003A6290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6290">
        <w:rPr>
          <w:rFonts w:ascii="宋体" w:hAnsi="宋体" w:hint="eastAsia"/>
          <w:sz w:val="24"/>
        </w:rPr>
        <w:t>交货地点：采购人指定地点</w:t>
      </w:r>
    </w:p>
    <w:p w14:paraId="215F885C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五、采购标的需满足的服务标准、期限、效率等要求；</w:t>
      </w:r>
    </w:p>
    <w:p w14:paraId="68FF0244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详见上述第三条。</w:t>
      </w:r>
    </w:p>
    <w:p w14:paraId="1A06EA89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六、采购标的的验收标准；</w:t>
      </w:r>
    </w:p>
    <w:p w14:paraId="1660389A" w14:textId="77777777" w:rsidR="00173EB5" w:rsidRPr="0031796A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796A">
        <w:rPr>
          <w:rFonts w:ascii="宋体" w:hAnsi="宋体" w:hint="eastAsia"/>
          <w:sz w:val="24"/>
        </w:rPr>
        <w:t>供应商保证采购的是公开或内部发行的中文期刊。不得提供盗版期刊。</w:t>
      </w:r>
    </w:p>
    <w:p w14:paraId="04683395" w14:textId="77777777" w:rsidR="00173EB5" w:rsidRPr="004274B9" w:rsidRDefault="00173EB5" w:rsidP="00173EB5">
      <w:pPr>
        <w:pStyle w:val="3"/>
        <w:rPr>
          <w:sz w:val="24"/>
        </w:rPr>
      </w:pPr>
      <w:r w:rsidRPr="004274B9">
        <w:rPr>
          <w:rFonts w:hint="eastAsia"/>
          <w:sz w:val="24"/>
        </w:rPr>
        <w:t>七、采购标的的其他技术、服务等要求。</w:t>
      </w:r>
    </w:p>
    <w:p w14:paraId="2C8F811E" w14:textId="77777777" w:rsidR="00173EB5" w:rsidRPr="0031796A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E49DD">
        <w:rPr>
          <w:rFonts w:ascii="宋体" w:hAnsi="宋体"/>
          <w:sz w:val="24"/>
        </w:rPr>
        <w:t>1、</w:t>
      </w:r>
      <w:r w:rsidRPr="0031796A">
        <w:rPr>
          <w:rFonts w:ascii="宋体" w:hAnsi="宋体" w:hint="eastAsia"/>
          <w:sz w:val="24"/>
        </w:rPr>
        <w:t>核算</w:t>
      </w:r>
    </w:p>
    <w:p w14:paraId="18593943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3A9D">
        <w:rPr>
          <w:rFonts w:ascii="宋体" w:hAnsi="宋体" w:hint="eastAsia"/>
          <w:sz w:val="24"/>
        </w:rPr>
        <w:t>以期刊年定价作为计算预定款的依据。如中途发生变更按照变更后的价格多退少补。</w:t>
      </w:r>
    </w:p>
    <w:p w14:paraId="31F67F41" w14:textId="77777777" w:rsidR="00173EB5" w:rsidRPr="0031796A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7028F">
        <w:rPr>
          <w:rFonts w:ascii="宋体" w:hAnsi="宋体"/>
          <w:sz w:val="24"/>
        </w:rPr>
        <w:t>2</w:t>
      </w:r>
      <w:r w:rsidRPr="00C7028F">
        <w:rPr>
          <w:rFonts w:ascii="宋体" w:hAnsi="宋体" w:hint="eastAsia"/>
          <w:sz w:val="24"/>
        </w:rPr>
        <w:t>、结账：以实洋结账。</w:t>
      </w:r>
    </w:p>
    <w:p w14:paraId="587CB821" w14:textId="77777777" w:rsidR="00173EB5" w:rsidRPr="0031796A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E49DD">
        <w:rPr>
          <w:rFonts w:ascii="宋体" w:hAnsi="宋体"/>
          <w:sz w:val="24"/>
        </w:rPr>
        <w:t>3</w:t>
      </w:r>
      <w:r w:rsidRPr="0031796A">
        <w:rPr>
          <w:rFonts w:ascii="宋体" w:hAnsi="宋体" w:hint="eastAsia"/>
          <w:sz w:val="24"/>
        </w:rPr>
        <w:t>、违约责任</w:t>
      </w:r>
    </w:p>
    <w:p w14:paraId="43B0A9D2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3A9D">
        <w:rPr>
          <w:rFonts w:ascii="宋体" w:hAnsi="宋体" w:hint="eastAsia"/>
          <w:sz w:val="24"/>
        </w:rPr>
        <w:t>如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有如下情形之一，采购方有权提前终止合同，由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承担违约责任并赔偿由此给采购方造成的损失。</w:t>
      </w:r>
    </w:p>
    <w:p w14:paraId="6B6FC357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 </w:t>
      </w:r>
      <w:r w:rsidRPr="00173A9D">
        <w:rPr>
          <w:rFonts w:ascii="宋体" w:hAnsi="宋体" w:hint="eastAsia"/>
          <w:sz w:val="24"/>
        </w:rPr>
        <w:t>未按采购方订购目录提供期刊达一个月。</w:t>
      </w:r>
    </w:p>
    <w:p w14:paraId="39A5C995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 </w:t>
      </w:r>
      <w:r w:rsidRPr="00173A9D">
        <w:rPr>
          <w:rFonts w:ascii="宋体" w:hAnsi="宋体" w:hint="eastAsia"/>
          <w:sz w:val="24"/>
        </w:rPr>
        <w:t>不能按合同约定保证期刊质量，采购方发现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提供非正版期刊累计5册或采购方发现期刊有缺页、污损、印刷等重大质量问题时，经采购方提出更换要求，乙方在一个月内未予有效处理。</w:t>
      </w:r>
    </w:p>
    <w:p w14:paraId="28331F0A" w14:textId="77777777" w:rsidR="00173EB5" w:rsidRPr="00173A9D" w:rsidRDefault="00173EB5" w:rsidP="00173EB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 </w:t>
      </w:r>
      <w:r w:rsidRPr="00173A9D">
        <w:rPr>
          <w:rFonts w:ascii="宋体" w:hAnsi="宋体" w:hint="eastAsia"/>
          <w:sz w:val="24"/>
        </w:rPr>
        <w:t>以上条款未尽事宜，可由采购方和</w:t>
      </w:r>
      <w:r>
        <w:rPr>
          <w:rFonts w:ascii="宋体" w:hAnsi="宋体" w:hint="eastAsia"/>
          <w:sz w:val="24"/>
        </w:rPr>
        <w:t>供应商</w:t>
      </w:r>
      <w:r w:rsidRPr="00173A9D">
        <w:rPr>
          <w:rFonts w:ascii="宋体" w:hAnsi="宋体" w:hint="eastAsia"/>
          <w:sz w:val="24"/>
        </w:rPr>
        <w:t>协商解决。</w:t>
      </w:r>
    </w:p>
    <w:p w14:paraId="45842FFB" w14:textId="77777777" w:rsidR="00416029" w:rsidRPr="00173EB5" w:rsidRDefault="00416029"/>
    <w:sectPr w:rsidR="00416029" w:rsidRPr="0017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B5"/>
    <w:rsid w:val="00173EB5"/>
    <w:rsid w:val="004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8BF2060"/>
  <w15:chartTrackingRefBased/>
  <w15:docId w15:val="{9166AA30-A2F6-4BCF-9714-E7BE58AF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173EB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73E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173EB5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173EB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蒙</dc:creator>
  <cp:keywords/>
  <dc:description/>
  <cp:lastModifiedBy>赵 蒙</cp:lastModifiedBy>
  <cp:revision>1</cp:revision>
  <dcterms:created xsi:type="dcterms:W3CDTF">2022-01-06T08:57:00Z</dcterms:created>
  <dcterms:modified xsi:type="dcterms:W3CDTF">2022-01-06T08:57:00Z</dcterms:modified>
</cp:coreProperties>
</file>