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46" w:rsidRDefault="005A6C46" w:rsidP="00AD722D">
      <w:pPr>
        <w:spacing w:line="500" w:lineRule="exact"/>
        <w:jc w:val="center"/>
        <w:rPr>
          <w:rFonts w:ascii="黑体" w:eastAsia="黑体" w:hAnsi="黑体"/>
          <w:sz w:val="44"/>
          <w:szCs w:val="44"/>
        </w:rPr>
      </w:pPr>
    </w:p>
    <w:p w:rsidR="005A6C46" w:rsidRDefault="005A6C46" w:rsidP="00AD722D">
      <w:pPr>
        <w:spacing w:line="500" w:lineRule="exact"/>
        <w:jc w:val="center"/>
        <w:rPr>
          <w:rFonts w:ascii="黑体" w:eastAsia="黑体" w:hAnsi="黑体"/>
          <w:sz w:val="44"/>
          <w:szCs w:val="44"/>
        </w:rPr>
      </w:pPr>
    </w:p>
    <w:p w:rsidR="00C435B0" w:rsidRPr="00C57F20" w:rsidRDefault="00AD722D" w:rsidP="00AD722D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C57F20">
        <w:rPr>
          <w:rFonts w:ascii="华文中宋" w:eastAsia="华文中宋" w:hAnsi="华文中宋" w:hint="eastAsia"/>
          <w:sz w:val="44"/>
          <w:szCs w:val="44"/>
        </w:rPr>
        <w:t>中国劳动关系</w:t>
      </w:r>
      <w:r w:rsidRPr="00C57F20">
        <w:rPr>
          <w:rFonts w:ascii="华文中宋" w:eastAsia="华文中宋" w:hAnsi="华文中宋"/>
          <w:sz w:val="44"/>
          <w:szCs w:val="44"/>
        </w:rPr>
        <w:t>学院</w:t>
      </w:r>
    </w:p>
    <w:p w:rsidR="00AD722D" w:rsidRPr="00C57F20" w:rsidRDefault="00C435B0" w:rsidP="00AD722D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C57F20">
        <w:rPr>
          <w:rFonts w:ascii="华文中宋" w:eastAsia="华文中宋" w:hAnsi="华文中宋" w:hint="eastAsia"/>
          <w:sz w:val="44"/>
          <w:szCs w:val="44"/>
        </w:rPr>
        <w:t xml:space="preserve">   </w:t>
      </w:r>
      <w:r w:rsidR="00AD722D" w:rsidRPr="00C57F20">
        <w:rPr>
          <w:rFonts w:ascii="华文中宋" w:eastAsia="华文中宋" w:hAnsi="华文中宋"/>
          <w:sz w:val="44"/>
          <w:szCs w:val="44"/>
        </w:rPr>
        <w:t>新媒体建设与管理工作实施办法（试行）</w:t>
      </w:r>
    </w:p>
    <w:p w:rsidR="00D040AB" w:rsidRPr="006E25EE" w:rsidRDefault="00E92F12" w:rsidP="00FB3335">
      <w:pPr>
        <w:spacing w:line="50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 </w:t>
      </w:r>
    </w:p>
    <w:p w:rsidR="00AD722D" w:rsidRPr="00AD722D" w:rsidRDefault="00AD722D" w:rsidP="00AD722D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AD722D" w:rsidRPr="006E25EE" w:rsidRDefault="0099672A" w:rsidP="006E25EE">
      <w:pPr>
        <w:spacing w:line="500" w:lineRule="exact"/>
        <w:ind w:firstLineChars="200" w:firstLine="640"/>
        <w:rPr>
          <w:rFonts w:ascii="仿宋_GB2312" w:eastAsia="仿宋_GB2312" w:hAnsi="Arial" w:cs="Arial"/>
          <w:color w:val="444444"/>
          <w:sz w:val="32"/>
          <w:szCs w:val="32"/>
        </w:rPr>
      </w:pPr>
      <w:r w:rsidRPr="00873FBA">
        <w:rPr>
          <w:rFonts w:ascii="仿宋_GB2312" w:eastAsia="仿宋_GB2312" w:hAnsi="Arial" w:cs="Arial" w:hint="eastAsia"/>
          <w:color w:val="444444"/>
          <w:sz w:val="32"/>
          <w:szCs w:val="32"/>
        </w:rPr>
        <w:t>为进一步加强校园网络阵地的建设和管理，规范学校各级新媒体运营与发展，充分发挥新兴媒体在信息传播、舆论引导、舆情应对、网络文化建设等方面的积极作用，</w:t>
      </w:r>
      <w:r w:rsidR="008B5F78" w:rsidRPr="00873FBA">
        <w:rPr>
          <w:rFonts w:ascii="仿宋_GB2312" w:eastAsia="仿宋_GB2312" w:hAnsi="Arial" w:cs="Arial" w:hint="eastAsia"/>
          <w:color w:val="444444"/>
          <w:sz w:val="32"/>
          <w:szCs w:val="32"/>
        </w:rPr>
        <w:t>根据国家相关法律法规以及全国总工会、教育部、国家互联网信息办公室的有关文件精神，</w:t>
      </w:r>
      <w:r w:rsidRPr="00873FBA">
        <w:rPr>
          <w:rFonts w:ascii="仿宋_GB2312" w:eastAsia="仿宋_GB2312" w:hAnsi="Arial" w:cs="Arial" w:hint="eastAsia"/>
          <w:color w:val="444444"/>
          <w:sz w:val="32"/>
          <w:szCs w:val="32"/>
        </w:rPr>
        <w:t>结合我校新媒体发展实际，特制定本办法。</w:t>
      </w:r>
    </w:p>
    <w:p w:rsidR="00AD722D" w:rsidRPr="006E25EE" w:rsidRDefault="00AD722D" w:rsidP="006E25EE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E25EE">
        <w:rPr>
          <w:rFonts w:ascii="黑体" w:eastAsia="黑体" w:hAnsi="黑体" w:hint="eastAsia"/>
          <w:sz w:val="32"/>
          <w:szCs w:val="32"/>
        </w:rPr>
        <w:t xml:space="preserve">第一章 总则 </w:t>
      </w:r>
    </w:p>
    <w:p w:rsidR="00AD722D" w:rsidRPr="007231EF" w:rsidRDefault="00AD722D" w:rsidP="006E25EE">
      <w:pPr>
        <w:spacing w:line="500" w:lineRule="exact"/>
        <w:ind w:firstLineChars="200" w:firstLine="640"/>
        <w:jc w:val="left"/>
        <w:rPr>
          <w:rFonts w:ascii="仿宋_GB2312" w:eastAsia="仿宋_GB2312" w:hAnsi="Arial" w:cs="Arial"/>
          <w:color w:val="444444"/>
          <w:sz w:val="32"/>
          <w:szCs w:val="32"/>
        </w:rPr>
      </w:pPr>
      <w:r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第一条</w:t>
      </w:r>
      <w:r w:rsidR="00D84C09"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 xml:space="preserve"> </w:t>
      </w:r>
      <w:r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新媒体以其传播快、覆盖广、影响大等特点，在新闻宣传和舆论引导方面日益发挥重要作用。官方新媒体公众账号已成为校务公开、服务师生的重要载体，成为密切联系师生、改进工作作风、引导校园舆论、</w:t>
      </w:r>
      <w:r w:rsidR="00873FBA"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展示学校发展成就、</w:t>
      </w:r>
      <w:r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 xml:space="preserve">塑造学校形象、建设网络文化的重要措施。 </w:t>
      </w:r>
    </w:p>
    <w:p w:rsidR="00AD722D" w:rsidRPr="007231EF" w:rsidRDefault="00AD722D" w:rsidP="006E25EE">
      <w:pPr>
        <w:spacing w:line="500" w:lineRule="exact"/>
        <w:ind w:firstLineChars="200" w:firstLine="640"/>
        <w:rPr>
          <w:rFonts w:ascii="仿宋_GB2312" w:eastAsia="仿宋_GB2312" w:hAnsi="Arial" w:cs="Arial"/>
          <w:color w:val="444444"/>
          <w:sz w:val="32"/>
          <w:szCs w:val="32"/>
        </w:rPr>
      </w:pPr>
      <w:r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第二条</w:t>
      </w:r>
      <w:r w:rsidR="00D84C09"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 xml:space="preserve"> </w:t>
      </w:r>
      <w:r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校</w:t>
      </w:r>
      <w:r w:rsidR="00E92F12"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内各级党组织要按照党</w:t>
      </w:r>
      <w:proofErr w:type="gramStart"/>
      <w:r w:rsidR="00E92F12"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管媒体</w:t>
      </w:r>
      <w:proofErr w:type="gramEnd"/>
      <w:r w:rsidR="00E92F12"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的原则，增强对互联网发展的适应性，</w:t>
      </w:r>
      <w:r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把握网络舆</w:t>
      </w:r>
      <w:r w:rsidR="008B5F78"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论导向的主动权，实现党</w:t>
      </w:r>
      <w:proofErr w:type="gramStart"/>
      <w:r w:rsidR="008B5F78"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管媒体</w:t>
      </w:r>
      <w:proofErr w:type="gramEnd"/>
      <w:r w:rsidR="008B5F78"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的与时俱进。学校提倡校内各部门、系院部</w:t>
      </w:r>
      <w:r w:rsidR="008C41B0"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和学团</w:t>
      </w:r>
      <w:r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组织在各级党组织的指导下建设必要的官方新媒体平台。</w:t>
      </w:r>
    </w:p>
    <w:p w:rsidR="00AD722D" w:rsidRPr="007231EF" w:rsidRDefault="00AD722D" w:rsidP="006E25EE">
      <w:pPr>
        <w:spacing w:line="500" w:lineRule="exact"/>
        <w:ind w:firstLineChars="200" w:firstLine="640"/>
        <w:rPr>
          <w:rFonts w:ascii="仿宋_GB2312" w:eastAsia="仿宋_GB2312" w:hAnsi="Arial" w:cs="Arial"/>
          <w:color w:val="444444"/>
          <w:sz w:val="32"/>
          <w:szCs w:val="32"/>
        </w:rPr>
      </w:pPr>
      <w:r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第三条</w:t>
      </w:r>
      <w:r w:rsidR="00D84C09"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 xml:space="preserve"> </w:t>
      </w:r>
      <w:r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新媒体主要指微博、微信、QQ</w:t>
      </w:r>
      <w:r w:rsidR="00E92F12"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工作群号、易信</w:t>
      </w:r>
      <w:r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、手机报、APP</w:t>
      </w:r>
      <w:r w:rsidR="00873FBA"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客户端、网络视频</w:t>
      </w:r>
      <w:r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等新媒体平台。</w:t>
      </w:r>
      <w:r w:rsidR="0099672A"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中国劳动关系学院</w:t>
      </w:r>
      <w:r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官方新媒体包括以</w:t>
      </w:r>
      <w:r w:rsidR="0099672A"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中国劳动关系学院、中国劳动关系学院</w:t>
      </w:r>
      <w:r w:rsidR="008C41B0"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某系院部</w:t>
      </w:r>
      <w:r w:rsidR="002B3C05"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（或</w:t>
      </w:r>
      <w:r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部门</w:t>
      </w:r>
      <w:r w:rsidR="002B3C05"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）</w:t>
      </w:r>
      <w:r w:rsidR="008C41B0"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以及某项工作业务、</w:t>
      </w:r>
      <w:r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学</w:t>
      </w:r>
      <w:r w:rsidR="008C41B0"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团</w:t>
      </w:r>
      <w:r w:rsidRPr="007231EF">
        <w:rPr>
          <w:rFonts w:ascii="仿宋_GB2312" w:eastAsia="仿宋_GB2312" w:hAnsi="Arial" w:cs="Arial" w:hint="eastAsia"/>
          <w:color w:val="444444"/>
          <w:sz w:val="32"/>
          <w:szCs w:val="32"/>
        </w:rPr>
        <w:t>组织的名义开通并经网站实名认证的各类新媒体。</w:t>
      </w:r>
    </w:p>
    <w:p w:rsidR="00AD722D" w:rsidRPr="006E25EE" w:rsidRDefault="00AD722D" w:rsidP="006E25EE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E25EE">
        <w:rPr>
          <w:rFonts w:ascii="黑体" w:eastAsia="黑体" w:hAnsi="黑体" w:hint="eastAsia"/>
          <w:sz w:val="32"/>
          <w:szCs w:val="32"/>
        </w:rPr>
        <w:lastRenderedPageBreak/>
        <w:t xml:space="preserve">第二章  新媒体建设的审批 </w:t>
      </w:r>
    </w:p>
    <w:p w:rsidR="00AD722D" w:rsidRPr="00873FBA" w:rsidRDefault="00AD722D" w:rsidP="006E25EE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3FBA">
        <w:rPr>
          <w:rFonts w:ascii="仿宋_GB2312" w:eastAsia="仿宋_GB2312" w:hAnsi="仿宋" w:hint="eastAsia"/>
          <w:sz w:val="32"/>
          <w:szCs w:val="32"/>
        </w:rPr>
        <w:t>第四条 学校禁止任何个人以</w:t>
      </w:r>
      <w:r w:rsidR="0099672A" w:rsidRPr="00873FBA">
        <w:rPr>
          <w:rFonts w:ascii="仿宋_GB2312" w:eastAsia="仿宋_GB2312" w:hAnsi="仿宋" w:hint="eastAsia"/>
          <w:sz w:val="32"/>
          <w:szCs w:val="32"/>
        </w:rPr>
        <w:t>中国劳动关系学院</w:t>
      </w:r>
      <w:r w:rsidRPr="00873FBA">
        <w:rPr>
          <w:rFonts w:ascii="仿宋_GB2312" w:eastAsia="仿宋_GB2312" w:hAnsi="仿宋" w:hint="eastAsia"/>
          <w:sz w:val="32"/>
          <w:szCs w:val="32"/>
        </w:rPr>
        <w:t>及所属各单位、部门、任何组织的名义开通各类新媒体。</w:t>
      </w:r>
    </w:p>
    <w:p w:rsidR="00AD722D" w:rsidRPr="00873FBA" w:rsidRDefault="00AD722D" w:rsidP="006E25EE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3FBA">
        <w:rPr>
          <w:rFonts w:ascii="仿宋_GB2312" w:eastAsia="仿宋_GB2312" w:hAnsi="仿宋" w:hint="eastAsia"/>
          <w:sz w:val="32"/>
          <w:szCs w:val="32"/>
        </w:rPr>
        <w:t xml:space="preserve">第五条 </w:t>
      </w:r>
      <w:r w:rsidR="002F0D9C" w:rsidRPr="00873FBA">
        <w:rPr>
          <w:rFonts w:ascii="仿宋_GB2312" w:eastAsia="仿宋_GB2312" w:hAnsi="仿宋" w:hint="eastAsia"/>
          <w:sz w:val="32"/>
          <w:szCs w:val="32"/>
        </w:rPr>
        <w:t>学校各单位、部门</w:t>
      </w:r>
      <w:r w:rsidR="002D458A">
        <w:rPr>
          <w:rFonts w:ascii="仿宋_GB2312" w:eastAsia="仿宋_GB2312" w:hAnsi="仿宋" w:hint="eastAsia"/>
          <w:sz w:val="32"/>
          <w:szCs w:val="32"/>
        </w:rPr>
        <w:t>需</w:t>
      </w:r>
      <w:r w:rsidR="002F0D9C" w:rsidRPr="00873FBA">
        <w:rPr>
          <w:rFonts w:ascii="仿宋_GB2312" w:eastAsia="仿宋_GB2312" w:hAnsi="仿宋" w:hint="eastAsia"/>
          <w:sz w:val="32"/>
          <w:szCs w:val="32"/>
        </w:rPr>
        <w:t>开通官方新媒体，必须</w:t>
      </w:r>
      <w:r w:rsidR="002D458A">
        <w:rPr>
          <w:rFonts w:ascii="仿宋_GB2312" w:eastAsia="仿宋_GB2312" w:hAnsi="仿宋" w:hint="eastAsia"/>
          <w:sz w:val="32"/>
          <w:szCs w:val="32"/>
        </w:rPr>
        <w:t>先</w:t>
      </w:r>
      <w:r w:rsidR="002F0D9C" w:rsidRPr="00873FBA">
        <w:rPr>
          <w:rFonts w:ascii="仿宋_GB2312" w:eastAsia="仿宋_GB2312" w:hAnsi="仿宋" w:hint="eastAsia"/>
          <w:sz w:val="32"/>
          <w:szCs w:val="32"/>
        </w:rPr>
        <w:t>填写《中国劳动关系</w:t>
      </w:r>
      <w:r w:rsidRPr="00873FBA">
        <w:rPr>
          <w:rFonts w:ascii="仿宋_GB2312" w:eastAsia="仿宋_GB2312" w:hAnsi="仿宋" w:hint="eastAsia"/>
          <w:sz w:val="32"/>
          <w:szCs w:val="32"/>
        </w:rPr>
        <w:t>学院新媒体建设备案登记表》</w:t>
      </w:r>
      <w:r w:rsidR="007231EF">
        <w:rPr>
          <w:rFonts w:ascii="仿宋_GB2312" w:eastAsia="仿宋_GB2312" w:hAnsi="仿宋" w:hint="eastAsia"/>
          <w:sz w:val="32"/>
          <w:szCs w:val="32"/>
        </w:rPr>
        <w:t>并办理</w:t>
      </w:r>
      <w:r w:rsidR="00EA4E45">
        <w:rPr>
          <w:rFonts w:ascii="仿宋_GB2312" w:eastAsia="仿宋_GB2312" w:hAnsi="仿宋" w:hint="eastAsia"/>
          <w:sz w:val="32"/>
          <w:szCs w:val="32"/>
        </w:rPr>
        <w:t>相关手续。</w:t>
      </w:r>
      <w:r w:rsidRPr="00873FBA">
        <w:rPr>
          <w:rFonts w:ascii="仿宋_GB2312" w:eastAsia="仿宋_GB2312" w:hAnsi="仿宋" w:hint="eastAsia"/>
          <w:sz w:val="32"/>
          <w:szCs w:val="32"/>
        </w:rPr>
        <w:t>对相关情况（如名称、宗旨、信息发布范围等）进行说明，明确主管领导、后台管理人员，登记表须经所在单位</w:t>
      </w:r>
      <w:r w:rsidR="00364AB4" w:rsidRPr="00873FBA">
        <w:rPr>
          <w:rFonts w:ascii="仿宋_GB2312" w:eastAsia="仿宋_GB2312" w:hAnsi="仿宋" w:hint="eastAsia"/>
          <w:sz w:val="32"/>
          <w:szCs w:val="32"/>
        </w:rPr>
        <w:t>、部门</w:t>
      </w:r>
      <w:r w:rsidR="006E25EE">
        <w:rPr>
          <w:rFonts w:ascii="仿宋_GB2312" w:eastAsia="仿宋_GB2312" w:hAnsi="仿宋" w:hint="eastAsia"/>
          <w:sz w:val="32"/>
          <w:szCs w:val="32"/>
        </w:rPr>
        <w:t>党政主要负责人签字并加盖公章，报党委组宣</w:t>
      </w:r>
      <w:r w:rsidR="002D458A">
        <w:rPr>
          <w:rFonts w:ascii="仿宋_GB2312" w:eastAsia="仿宋_GB2312" w:hAnsi="仿宋" w:hint="eastAsia"/>
          <w:sz w:val="32"/>
          <w:szCs w:val="32"/>
        </w:rPr>
        <w:t>部审批，经批准后方可</w:t>
      </w:r>
      <w:r w:rsidR="005644D8">
        <w:rPr>
          <w:rFonts w:ascii="仿宋_GB2312" w:eastAsia="仿宋_GB2312" w:hAnsi="仿宋" w:hint="eastAsia"/>
          <w:sz w:val="32"/>
          <w:szCs w:val="32"/>
        </w:rPr>
        <w:t>到学校党政办公室领取相关材料予以</w:t>
      </w:r>
      <w:r w:rsidR="002D458A">
        <w:rPr>
          <w:rFonts w:ascii="仿宋_GB2312" w:eastAsia="仿宋_GB2312" w:hAnsi="仿宋" w:hint="eastAsia"/>
          <w:sz w:val="32"/>
          <w:szCs w:val="32"/>
        </w:rPr>
        <w:t>实施</w:t>
      </w:r>
      <w:r w:rsidRPr="00873FBA">
        <w:rPr>
          <w:rFonts w:ascii="仿宋_GB2312" w:eastAsia="仿宋_GB2312" w:hAnsi="仿宋" w:hint="eastAsia"/>
          <w:sz w:val="32"/>
          <w:szCs w:val="32"/>
        </w:rPr>
        <w:t>。如</w:t>
      </w:r>
      <w:r w:rsidR="008B5F78" w:rsidRPr="00873FBA">
        <w:rPr>
          <w:rFonts w:ascii="仿宋_GB2312" w:eastAsia="仿宋_GB2312" w:hAnsi="仿宋" w:hint="eastAsia"/>
          <w:sz w:val="32"/>
          <w:szCs w:val="32"/>
        </w:rPr>
        <w:t>因工作需要，发生新媒体建设分管领导或管理员变更，应重新填写《中国劳动关系</w:t>
      </w:r>
      <w:r w:rsidRPr="00873FBA">
        <w:rPr>
          <w:rFonts w:ascii="仿宋_GB2312" w:eastAsia="仿宋_GB2312" w:hAnsi="仿宋" w:hint="eastAsia"/>
          <w:sz w:val="32"/>
          <w:szCs w:val="32"/>
        </w:rPr>
        <w:t>学院新媒体建设备案登记表》，并及时报党委</w:t>
      </w:r>
      <w:r w:rsidR="008B5F78" w:rsidRPr="00873FBA">
        <w:rPr>
          <w:rFonts w:ascii="仿宋_GB2312" w:eastAsia="仿宋_GB2312" w:hAnsi="仿宋" w:hint="eastAsia"/>
          <w:sz w:val="32"/>
          <w:szCs w:val="32"/>
        </w:rPr>
        <w:t>组宣</w:t>
      </w:r>
      <w:r w:rsidRPr="00873FBA">
        <w:rPr>
          <w:rFonts w:ascii="仿宋_GB2312" w:eastAsia="仿宋_GB2312" w:hAnsi="仿宋" w:hint="eastAsia"/>
          <w:sz w:val="32"/>
          <w:szCs w:val="32"/>
        </w:rPr>
        <w:t>部备案。</w:t>
      </w:r>
      <w:r w:rsidR="00A47161">
        <w:rPr>
          <w:rFonts w:ascii="仿宋_GB2312" w:eastAsia="仿宋_GB2312" w:hAnsi="仿宋" w:hint="eastAsia"/>
          <w:sz w:val="32"/>
          <w:szCs w:val="32"/>
        </w:rPr>
        <w:t>已开通官方新媒体单位（或部门），自本办法公布一个月内，到</w:t>
      </w:r>
      <w:r w:rsidR="00D44347">
        <w:rPr>
          <w:rFonts w:ascii="仿宋_GB2312" w:eastAsia="仿宋_GB2312" w:hAnsi="仿宋" w:hint="eastAsia"/>
          <w:sz w:val="32"/>
          <w:szCs w:val="32"/>
        </w:rPr>
        <w:t>党委</w:t>
      </w:r>
      <w:r w:rsidR="00A47161">
        <w:rPr>
          <w:rFonts w:ascii="仿宋_GB2312" w:eastAsia="仿宋_GB2312" w:hAnsi="仿宋" w:hint="eastAsia"/>
          <w:sz w:val="32"/>
          <w:szCs w:val="32"/>
        </w:rPr>
        <w:t>组宣部办理备案登记手续。</w:t>
      </w:r>
    </w:p>
    <w:p w:rsidR="00AD722D" w:rsidRPr="00873FBA" w:rsidRDefault="00AD722D" w:rsidP="006E25EE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3FBA">
        <w:rPr>
          <w:rFonts w:ascii="仿宋_GB2312" w:eastAsia="仿宋_GB2312" w:hAnsi="仿宋" w:hint="eastAsia"/>
          <w:sz w:val="32"/>
          <w:szCs w:val="32"/>
        </w:rPr>
        <w:t>第六条  实行年度检</w:t>
      </w:r>
      <w:r w:rsidR="008B5F78" w:rsidRPr="00873FBA">
        <w:rPr>
          <w:rFonts w:ascii="仿宋_GB2312" w:eastAsia="仿宋_GB2312" w:hAnsi="仿宋" w:hint="eastAsia"/>
          <w:sz w:val="32"/>
          <w:szCs w:val="32"/>
        </w:rPr>
        <w:t>查制度。校内各级官方新媒体应每年</w:t>
      </w:r>
      <w:r w:rsidR="00EA4E45">
        <w:rPr>
          <w:rFonts w:ascii="仿宋_GB2312" w:eastAsia="仿宋_GB2312" w:hAnsi="仿宋" w:hint="eastAsia"/>
          <w:sz w:val="32"/>
          <w:szCs w:val="32"/>
        </w:rPr>
        <w:t>12月，</w:t>
      </w:r>
      <w:r w:rsidR="008B5F78" w:rsidRPr="00873FBA">
        <w:rPr>
          <w:rFonts w:ascii="仿宋_GB2312" w:eastAsia="仿宋_GB2312" w:hAnsi="仿宋" w:hint="eastAsia"/>
          <w:sz w:val="32"/>
          <w:szCs w:val="32"/>
        </w:rPr>
        <w:t>填写年度检查报告，报学校党委组宣</w:t>
      </w:r>
      <w:r w:rsidRPr="00873FBA">
        <w:rPr>
          <w:rFonts w:ascii="仿宋_GB2312" w:eastAsia="仿宋_GB2312" w:hAnsi="仿宋" w:hint="eastAsia"/>
          <w:sz w:val="32"/>
          <w:szCs w:val="32"/>
        </w:rPr>
        <w:t>部进行年度审核检查，年审不合</w:t>
      </w:r>
      <w:r w:rsidR="00364AB4" w:rsidRPr="00873FBA">
        <w:rPr>
          <w:rFonts w:ascii="仿宋_GB2312" w:eastAsia="仿宋_GB2312" w:hAnsi="仿宋" w:hint="eastAsia"/>
          <w:sz w:val="32"/>
          <w:szCs w:val="32"/>
        </w:rPr>
        <w:t>格的新媒体，学校有权责令其注销账号</w:t>
      </w:r>
      <w:r w:rsidR="006E25EE">
        <w:rPr>
          <w:rFonts w:ascii="仿宋_GB2312" w:eastAsia="仿宋_GB2312" w:hAnsi="仿宋" w:hint="eastAsia"/>
          <w:sz w:val="32"/>
          <w:szCs w:val="32"/>
        </w:rPr>
        <w:t>或通过相关网站关闭其账号</w:t>
      </w:r>
      <w:r w:rsidRPr="00873FBA">
        <w:rPr>
          <w:rFonts w:ascii="仿宋_GB2312" w:eastAsia="仿宋_GB2312" w:hAnsi="仿宋" w:hint="eastAsia"/>
          <w:sz w:val="32"/>
          <w:szCs w:val="32"/>
        </w:rPr>
        <w:t>。</w:t>
      </w:r>
    </w:p>
    <w:p w:rsidR="00AD722D" w:rsidRPr="00873FBA" w:rsidRDefault="00AD722D" w:rsidP="006E25EE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3FBA">
        <w:rPr>
          <w:rFonts w:ascii="仿宋_GB2312" w:eastAsia="仿宋_GB2312" w:hAnsi="仿宋" w:hint="eastAsia"/>
          <w:sz w:val="32"/>
          <w:szCs w:val="32"/>
        </w:rPr>
        <w:t xml:space="preserve">第七条  </w:t>
      </w:r>
      <w:r w:rsidR="009D41DC" w:rsidRPr="00C20714">
        <w:rPr>
          <w:rFonts w:ascii="仿宋_GB2312" w:eastAsia="仿宋_GB2312" w:hAnsi="仿宋" w:hint="eastAsia"/>
          <w:sz w:val="32"/>
          <w:szCs w:val="32"/>
        </w:rPr>
        <w:t>学校官方新媒体建设、管理、维护的协调牵头部门为党委组宣</w:t>
      </w:r>
      <w:r w:rsidR="006E25EE" w:rsidRPr="00C20714">
        <w:rPr>
          <w:rFonts w:ascii="仿宋_GB2312" w:eastAsia="仿宋_GB2312" w:hAnsi="仿宋" w:hint="eastAsia"/>
          <w:sz w:val="32"/>
          <w:szCs w:val="32"/>
        </w:rPr>
        <w:t>部，</w:t>
      </w:r>
      <w:r w:rsidR="006E25EE">
        <w:rPr>
          <w:rFonts w:ascii="仿宋_GB2312" w:eastAsia="仿宋_GB2312" w:hAnsi="仿宋" w:hint="eastAsia"/>
          <w:sz w:val="32"/>
          <w:szCs w:val="32"/>
        </w:rPr>
        <w:t>并</w:t>
      </w:r>
      <w:r w:rsidR="00C57F20">
        <w:rPr>
          <w:rFonts w:ascii="仿宋_GB2312" w:eastAsia="仿宋_GB2312" w:hAnsi="仿宋" w:hint="eastAsia"/>
          <w:sz w:val="32"/>
          <w:szCs w:val="32"/>
        </w:rPr>
        <w:t>负责学校官方新媒体的信息审核发布，</w:t>
      </w:r>
      <w:r w:rsidRPr="00873FBA">
        <w:rPr>
          <w:rFonts w:ascii="仿宋_GB2312" w:eastAsia="仿宋_GB2312" w:hAnsi="仿宋" w:hint="eastAsia"/>
          <w:sz w:val="32"/>
          <w:szCs w:val="32"/>
        </w:rPr>
        <w:t>学生处</w:t>
      </w:r>
      <w:r w:rsidR="00C57F20">
        <w:rPr>
          <w:rFonts w:ascii="仿宋_GB2312" w:eastAsia="仿宋_GB2312" w:hAnsi="仿宋" w:hint="eastAsia"/>
          <w:sz w:val="32"/>
          <w:szCs w:val="32"/>
        </w:rPr>
        <w:t>、团委负责各级</w:t>
      </w:r>
      <w:r w:rsidRPr="00873FBA">
        <w:rPr>
          <w:rFonts w:ascii="仿宋_GB2312" w:eastAsia="仿宋_GB2312" w:hAnsi="仿宋" w:hint="eastAsia"/>
          <w:sz w:val="32"/>
          <w:szCs w:val="32"/>
        </w:rPr>
        <w:t>学</w:t>
      </w:r>
      <w:r w:rsidR="00C57F20">
        <w:rPr>
          <w:rFonts w:ascii="仿宋_GB2312" w:eastAsia="仿宋_GB2312" w:hAnsi="仿宋" w:hint="eastAsia"/>
          <w:sz w:val="32"/>
          <w:szCs w:val="32"/>
        </w:rPr>
        <w:t>团</w:t>
      </w:r>
      <w:r w:rsidRPr="00873FBA">
        <w:rPr>
          <w:rFonts w:ascii="仿宋_GB2312" w:eastAsia="仿宋_GB2312" w:hAnsi="仿宋" w:hint="eastAsia"/>
          <w:sz w:val="32"/>
          <w:szCs w:val="32"/>
        </w:rPr>
        <w:t>组织新媒体信息的正面引导和管</w:t>
      </w:r>
      <w:r w:rsidR="00364AB4" w:rsidRPr="00873FBA">
        <w:rPr>
          <w:rFonts w:ascii="仿宋_GB2312" w:eastAsia="仿宋_GB2312" w:hAnsi="仿宋" w:hint="eastAsia"/>
          <w:sz w:val="32"/>
          <w:szCs w:val="32"/>
        </w:rPr>
        <w:t>理工作，</w:t>
      </w:r>
      <w:r w:rsidR="004A073B" w:rsidRPr="00873FBA">
        <w:rPr>
          <w:rFonts w:ascii="仿宋_GB2312" w:eastAsia="仿宋_GB2312" w:hAnsi="仿宋" w:hint="eastAsia"/>
          <w:sz w:val="32"/>
          <w:szCs w:val="32"/>
        </w:rPr>
        <w:t>学</w:t>
      </w:r>
      <w:r w:rsidR="00364AB4" w:rsidRPr="00873FBA">
        <w:rPr>
          <w:rFonts w:ascii="仿宋_GB2312" w:eastAsia="仿宋_GB2312" w:hAnsi="仿宋" w:hint="eastAsia"/>
          <w:sz w:val="32"/>
          <w:szCs w:val="32"/>
        </w:rPr>
        <w:t>校</w:t>
      </w:r>
      <w:r w:rsidR="006E25EE">
        <w:rPr>
          <w:rFonts w:ascii="仿宋_GB2312" w:eastAsia="仿宋_GB2312" w:hAnsi="仿宋" w:hint="eastAsia"/>
          <w:sz w:val="32"/>
          <w:szCs w:val="32"/>
        </w:rPr>
        <w:t>党政办公室（</w:t>
      </w:r>
      <w:r w:rsidR="00364AB4" w:rsidRPr="00873FBA">
        <w:rPr>
          <w:rFonts w:ascii="仿宋_GB2312" w:eastAsia="仿宋_GB2312" w:hAnsi="仿宋" w:hint="eastAsia"/>
          <w:sz w:val="32"/>
          <w:szCs w:val="32"/>
        </w:rPr>
        <w:t>网络信息中心</w:t>
      </w:r>
      <w:r w:rsidR="006E25EE">
        <w:rPr>
          <w:rFonts w:ascii="仿宋_GB2312" w:eastAsia="仿宋_GB2312" w:hAnsi="仿宋" w:hint="eastAsia"/>
          <w:sz w:val="32"/>
          <w:szCs w:val="32"/>
        </w:rPr>
        <w:t>）</w:t>
      </w:r>
      <w:r w:rsidR="009D41DC" w:rsidRPr="00873FBA">
        <w:rPr>
          <w:rFonts w:ascii="仿宋_GB2312" w:eastAsia="仿宋_GB2312" w:hAnsi="仿宋" w:hint="eastAsia"/>
          <w:sz w:val="32"/>
          <w:szCs w:val="32"/>
        </w:rPr>
        <w:t>负责</w:t>
      </w:r>
      <w:r w:rsidR="006E25EE">
        <w:rPr>
          <w:rFonts w:ascii="仿宋_GB2312" w:eastAsia="仿宋_GB2312" w:hAnsi="仿宋" w:hint="eastAsia"/>
          <w:sz w:val="32"/>
          <w:szCs w:val="32"/>
        </w:rPr>
        <w:t>提供校内各级官方</w:t>
      </w:r>
      <w:r w:rsidR="009D41DC" w:rsidRPr="00873FBA">
        <w:rPr>
          <w:rFonts w:ascii="仿宋_GB2312" w:eastAsia="仿宋_GB2312" w:hAnsi="仿宋" w:hint="eastAsia"/>
          <w:sz w:val="32"/>
          <w:szCs w:val="32"/>
        </w:rPr>
        <w:t>新媒体</w:t>
      </w:r>
      <w:r w:rsidR="008D490B">
        <w:rPr>
          <w:rFonts w:ascii="仿宋_GB2312" w:eastAsia="仿宋_GB2312" w:hAnsi="仿宋" w:hint="eastAsia"/>
          <w:sz w:val="32"/>
          <w:szCs w:val="32"/>
        </w:rPr>
        <w:t>实名认证所需官方资料和技术支持、咨询服务</w:t>
      </w:r>
      <w:r w:rsidR="006E25EE">
        <w:rPr>
          <w:rFonts w:ascii="仿宋_GB2312" w:eastAsia="仿宋_GB2312" w:hAnsi="仿宋" w:hint="eastAsia"/>
          <w:sz w:val="32"/>
          <w:szCs w:val="32"/>
        </w:rPr>
        <w:t>等方面，</w:t>
      </w:r>
      <w:r w:rsidR="009D41DC" w:rsidRPr="00873FBA">
        <w:rPr>
          <w:rFonts w:ascii="仿宋_GB2312" w:eastAsia="仿宋_GB2312" w:hAnsi="仿宋" w:hint="eastAsia"/>
          <w:sz w:val="32"/>
          <w:szCs w:val="32"/>
        </w:rPr>
        <w:t>各系院部</w:t>
      </w:r>
      <w:r w:rsidR="002B3C05" w:rsidRPr="00873FBA">
        <w:rPr>
          <w:rFonts w:ascii="仿宋_GB2312" w:eastAsia="仿宋_GB2312" w:hAnsi="仿宋" w:hint="eastAsia"/>
          <w:sz w:val="32"/>
          <w:szCs w:val="32"/>
        </w:rPr>
        <w:t>处</w:t>
      </w:r>
      <w:r w:rsidRPr="00873FBA">
        <w:rPr>
          <w:rFonts w:ascii="仿宋_GB2312" w:eastAsia="仿宋_GB2312" w:hAnsi="仿宋" w:hint="eastAsia"/>
          <w:sz w:val="32"/>
          <w:szCs w:val="32"/>
        </w:rPr>
        <w:t>负责本部门新媒体建设、管理、维护并协助配合做好学校官方新媒体的建设管理维护工作。</w:t>
      </w:r>
    </w:p>
    <w:p w:rsidR="00AD722D" w:rsidRPr="006E25EE" w:rsidRDefault="00AD722D" w:rsidP="006E25EE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E25EE">
        <w:rPr>
          <w:rFonts w:ascii="黑体" w:eastAsia="黑体" w:hAnsi="黑体" w:hint="eastAsia"/>
          <w:sz w:val="32"/>
          <w:szCs w:val="32"/>
        </w:rPr>
        <w:t xml:space="preserve">第三章  新媒体的信息发布 </w:t>
      </w:r>
    </w:p>
    <w:p w:rsidR="00AD722D" w:rsidRPr="00873FBA" w:rsidRDefault="00AD722D" w:rsidP="006E25EE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3FBA">
        <w:rPr>
          <w:rFonts w:ascii="仿宋_GB2312" w:eastAsia="仿宋_GB2312" w:hAnsi="仿宋" w:hint="eastAsia"/>
          <w:sz w:val="32"/>
          <w:szCs w:val="32"/>
        </w:rPr>
        <w:t xml:space="preserve">第八条  </w:t>
      </w:r>
      <w:r w:rsidR="006E25EE">
        <w:rPr>
          <w:rFonts w:ascii="仿宋_GB2312" w:eastAsia="仿宋_GB2312" w:hAnsi="仿宋" w:hint="eastAsia"/>
          <w:sz w:val="32"/>
          <w:szCs w:val="32"/>
        </w:rPr>
        <w:t>校内各级</w:t>
      </w:r>
      <w:r w:rsidRPr="00873FBA">
        <w:rPr>
          <w:rFonts w:ascii="仿宋_GB2312" w:eastAsia="仿宋_GB2312" w:hAnsi="仿宋" w:hint="eastAsia"/>
          <w:sz w:val="32"/>
          <w:szCs w:val="32"/>
        </w:rPr>
        <w:t>官方新媒体主要发布学校各方面工作的最新动态、重要公告以及与学校、师生相关的其他信息，</w:t>
      </w:r>
      <w:r w:rsidRPr="00873FBA">
        <w:rPr>
          <w:rFonts w:ascii="仿宋_GB2312" w:eastAsia="仿宋_GB2312" w:hAnsi="仿宋" w:hint="eastAsia"/>
          <w:sz w:val="32"/>
          <w:szCs w:val="32"/>
        </w:rPr>
        <w:lastRenderedPageBreak/>
        <w:t xml:space="preserve">服务师生学习、工作、生活和发展，宣传学校的发展成就，展示学校良好形象。 </w:t>
      </w:r>
    </w:p>
    <w:p w:rsidR="00AD722D" w:rsidRPr="00873FBA" w:rsidRDefault="00AD722D" w:rsidP="006E25EE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3FBA">
        <w:rPr>
          <w:rFonts w:ascii="仿宋_GB2312" w:eastAsia="仿宋_GB2312" w:hAnsi="仿宋" w:hint="eastAsia"/>
          <w:sz w:val="32"/>
          <w:szCs w:val="32"/>
        </w:rPr>
        <w:t xml:space="preserve">第九条  校内各级官方新媒体发布和转载有关信息应遵守国家相关保密规定。凡涉及党和国家秘密等相关资料及文件、学校内部办公信息或暂不宜向公众公开的事项，要严格把关，避免泄密事件发生。违者将追究其法律责任。 </w:t>
      </w:r>
    </w:p>
    <w:p w:rsidR="00AD722D" w:rsidRPr="00873FBA" w:rsidRDefault="00AD722D" w:rsidP="006E25EE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3FBA">
        <w:rPr>
          <w:rFonts w:ascii="仿宋_GB2312" w:eastAsia="仿宋_GB2312" w:hAnsi="仿宋" w:hint="eastAsia"/>
          <w:sz w:val="32"/>
          <w:szCs w:val="32"/>
        </w:rPr>
        <w:t>第十条</w:t>
      </w:r>
      <w:r w:rsidR="002D469D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6E25EE">
        <w:rPr>
          <w:rFonts w:ascii="仿宋_GB2312" w:eastAsia="仿宋_GB2312" w:hAnsi="仿宋" w:hint="eastAsia"/>
          <w:sz w:val="32"/>
          <w:szCs w:val="32"/>
        </w:rPr>
        <w:t>校内各级</w:t>
      </w:r>
      <w:r w:rsidRPr="00873FBA">
        <w:rPr>
          <w:rFonts w:ascii="仿宋_GB2312" w:eastAsia="仿宋_GB2312" w:hAnsi="仿宋" w:hint="eastAsia"/>
          <w:sz w:val="32"/>
          <w:szCs w:val="32"/>
        </w:rPr>
        <w:t>官方新媒体发布消</w:t>
      </w:r>
      <w:r w:rsidR="006E25EE">
        <w:rPr>
          <w:rFonts w:ascii="仿宋_GB2312" w:eastAsia="仿宋_GB2312" w:hAnsi="仿宋" w:hint="eastAsia"/>
          <w:sz w:val="32"/>
          <w:szCs w:val="32"/>
        </w:rPr>
        <w:t>息要严格遵守相关法律及规定，未经学校相关部门授权，</w:t>
      </w:r>
      <w:r w:rsidRPr="00873FBA">
        <w:rPr>
          <w:rFonts w:ascii="仿宋_GB2312" w:eastAsia="仿宋_GB2312" w:hAnsi="仿宋" w:hint="eastAsia"/>
          <w:sz w:val="32"/>
          <w:szCs w:val="32"/>
        </w:rPr>
        <w:t xml:space="preserve">不得擅自发布涉及学校重大事件、突发事件和社会热点及敏感问题的相关信息内容。 </w:t>
      </w:r>
    </w:p>
    <w:p w:rsidR="00AD722D" w:rsidRPr="00873FBA" w:rsidRDefault="00AD722D" w:rsidP="006E25EE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3FBA">
        <w:rPr>
          <w:rFonts w:ascii="仿宋_GB2312" w:eastAsia="仿宋_GB2312" w:hAnsi="仿宋" w:hint="eastAsia"/>
          <w:sz w:val="32"/>
          <w:szCs w:val="32"/>
        </w:rPr>
        <w:t xml:space="preserve">第十一条 </w:t>
      </w:r>
      <w:r w:rsidR="002D469D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20714">
        <w:rPr>
          <w:rFonts w:ascii="仿宋_GB2312" w:eastAsia="仿宋_GB2312" w:hAnsi="仿宋" w:hint="eastAsia"/>
          <w:sz w:val="32"/>
          <w:szCs w:val="32"/>
        </w:rPr>
        <w:t>新媒体用户通过官方新媒体咨询业务，相应单位、部门应及时回复。如不能即时回复，应承诺答复期限。</w:t>
      </w:r>
      <w:r w:rsidRPr="00873FBA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AD722D" w:rsidRPr="006E25EE" w:rsidRDefault="00AD722D" w:rsidP="006E25EE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E25EE">
        <w:rPr>
          <w:rFonts w:ascii="黑体" w:eastAsia="黑体" w:hAnsi="黑体" w:hint="eastAsia"/>
          <w:sz w:val="32"/>
          <w:szCs w:val="32"/>
        </w:rPr>
        <w:t xml:space="preserve">第四章  新媒体的安全管理 </w:t>
      </w:r>
    </w:p>
    <w:p w:rsidR="00AD722D" w:rsidRPr="00873FBA" w:rsidRDefault="00AD722D" w:rsidP="00C20714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3FBA">
        <w:rPr>
          <w:rFonts w:ascii="仿宋_GB2312" w:eastAsia="仿宋_GB2312" w:hAnsi="仿宋" w:hint="eastAsia"/>
          <w:sz w:val="32"/>
          <w:szCs w:val="32"/>
        </w:rPr>
        <w:t>第十二条</w:t>
      </w:r>
      <w:r w:rsidR="00D84C09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9D41DC" w:rsidRPr="00873FBA">
        <w:rPr>
          <w:rFonts w:ascii="仿宋_GB2312" w:eastAsia="仿宋_GB2312" w:hAnsi="仿宋" w:hint="eastAsia"/>
          <w:sz w:val="32"/>
          <w:szCs w:val="32"/>
        </w:rPr>
        <w:t>以学校、学校二级单位（系院部处）</w:t>
      </w:r>
      <w:r w:rsidRPr="00873FBA">
        <w:rPr>
          <w:rFonts w:ascii="仿宋_GB2312" w:eastAsia="仿宋_GB2312" w:hAnsi="仿宋" w:hint="eastAsia"/>
          <w:sz w:val="32"/>
          <w:szCs w:val="32"/>
        </w:rPr>
        <w:t>或学生组织名义注册的官方新媒体，按照“谁建设谁负责，谁主管谁负责”的原则实行归口管理，建立官方新媒体的主办单位</w:t>
      </w:r>
      <w:r w:rsidR="008C41B0">
        <w:rPr>
          <w:rFonts w:ascii="仿宋_GB2312" w:eastAsia="仿宋_GB2312" w:hAnsi="仿宋" w:hint="eastAsia"/>
          <w:sz w:val="32"/>
          <w:szCs w:val="32"/>
        </w:rPr>
        <w:t>（或部门）</w:t>
      </w:r>
      <w:r w:rsidRPr="00873FBA">
        <w:rPr>
          <w:rFonts w:ascii="仿宋_GB2312" w:eastAsia="仿宋_GB2312" w:hAnsi="仿宋" w:hint="eastAsia"/>
          <w:sz w:val="32"/>
          <w:szCs w:val="32"/>
        </w:rPr>
        <w:t>党政主要负责人为第一责任人。</w:t>
      </w:r>
    </w:p>
    <w:p w:rsidR="00AD722D" w:rsidRPr="00873FBA" w:rsidRDefault="00AD722D" w:rsidP="00873FB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3FBA">
        <w:rPr>
          <w:rFonts w:ascii="仿宋_GB2312" w:eastAsia="仿宋_GB2312" w:hAnsi="仿宋" w:hint="eastAsia"/>
          <w:sz w:val="32"/>
          <w:szCs w:val="32"/>
        </w:rPr>
        <w:t>第十三条</w:t>
      </w:r>
      <w:r w:rsidR="00D84C09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873FBA">
        <w:rPr>
          <w:rFonts w:ascii="仿宋_GB2312" w:eastAsia="仿宋_GB2312" w:hAnsi="仿宋" w:hint="eastAsia"/>
          <w:sz w:val="32"/>
          <w:szCs w:val="32"/>
        </w:rPr>
        <w:t>新媒体公众账号要以“科学发展、积极利用、加强管理、确保安全”为指导原则，制定信息审核、发布等管理规范。各建设单位应主动建立健全新媒体管理制度，明确分管领导，落实专人具体负责新媒体内</w:t>
      </w:r>
      <w:r w:rsidR="00D84C09">
        <w:rPr>
          <w:rFonts w:ascii="仿宋_GB2312" w:eastAsia="仿宋_GB2312" w:hAnsi="仿宋" w:hint="eastAsia"/>
          <w:sz w:val="32"/>
          <w:szCs w:val="32"/>
        </w:rPr>
        <w:t>容审核与日常维护等工作。</w:t>
      </w:r>
    </w:p>
    <w:p w:rsidR="00AD722D" w:rsidRPr="00C20714" w:rsidRDefault="00AD722D" w:rsidP="00C20714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3FBA">
        <w:rPr>
          <w:rFonts w:ascii="仿宋_GB2312" w:eastAsia="仿宋_GB2312" w:hAnsi="仿宋" w:hint="eastAsia"/>
          <w:sz w:val="32"/>
          <w:szCs w:val="32"/>
        </w:rPr>
        <w:t xml:space="preserve">第十四条 </w:t>
      </w:r>
      <w:r w:rsidR="00C20714">
        <w:rPr>
          <w:rFonts w:ascii="仿宋_GB2312" w:eastAsia="仿宋_GB2312" w:hAnsi="仿宋" w:hint="eastAsia"/>
          <w:sz w:val="32"/>
          <w:szCs w:val="32"/>
        </w:rPr>
        <w:t>校内</w:t>
      </w:r>
      <w:r w:rsidRPr="00873FBA">
        <w:rPr>
          <w:rFonts w:ascii="仿宋_GB2312" w:eastAsia="仿宋_GB2312" w:hAnsi="仿宋" w:hint="eastAsia"/>
          <w:sz w:val="32"/>
          <w:szCs w:val="32"/>
        </w:rPr>
        <w:t>各级官方新媒体在管理过程中，应高度重视网络舆情，发生舆情危机时，应主动予以正面回复，积极疏导，将负面影响降到最低；对重大事件、紧急信息或</w:t>
      </w:r>
      <w:r w:rsidR="00C20714">
        <w:rPr>
          <w:rFonts w:ascii="仿宋_GB2312" w:eastAsia="仿宋_GB2312" w:hAnsi="仿宋" w:hint="eastAsia"/>
          <w:sz w:val="32"/>
          <w:szCs w:val="32"/>
        </w:rPr>
        <w:t>发现有违法及</w:t>
      </w:r>
      <w:r w:rsidR="00605BF5" w:rsidRPr="00873FBA">
        <w:rPr>
          <w:rFonts w:ascii="仿宋_GB2312" w:eastAsia="仿宋_GB2312" w:hAnsi="仿宋" w:hint="eastAsia"/>
          <w:sz w:val="32"/>
          <w:szCs w:val="32"/>
        </w:rPr>
        <w:t>有损学校声誉的信息，官方新媒体管理人员应及时向单位领导和党委组宣</w:t>
      </w:r>
      <w:r w:rsidRPr="00873FBA">
        <w:rPr>
          <w:rFonts w:ascii="仿宋_GB2312" w:eastAsia="仿宋_GB2312" w:hAnsi="仿宋" w:hint="eastAsia"/>
          <w:sz w:val="32"/>
          <w:szCs w:val="32"/>
        </w:rPr>
        <w:t>部汇报，并与新媒体的注册网站及</w:t>
      </w:r>
      <w:r w:rsidRPr="00873FBA">
        <w:rPr>
          <w:rFonts w:ascii="仿宋_GB2312" w:eastAsia="仿宋_GB2312" w:hAnsi="仿宋" w:hint="eastAsia"/>
          <w:sz w:val="32"/>
          <w:szCs w:val="32"/>
        </w:rPr>
        <w:lastRenderedPageBreak/>
        <w:t>时沟通，妥善处理</w:t>
      </w:r>
      <w:r w:rsidR="00FB3335">
        <w:rPr>
          <w:rFonts w:ascii="仿宋_GB2312" w:eastAsia="仿宋_GB2312" w:hAnsi="仿宋" w:hint="eastAsia"/>
          <w:sz w:val="32"/>
          <w:szCs w:val="32"/>
        </w:rPr>
        <w:t>。给学校声誉造成不良影响的新媒体，学校有权责令其关闭，并追究主办</w:t>
      </w:r>
      <w:r w:rsidRPr="00873FBA">
        <w:rPr>
          <w:rFonts w:ascii="仿宋_GB2312" w:eastAsia="仿宋_GB2312" w:hAnsi="仿宋" w:hint="eastAsia"/>
          <w:sz w:val="32"/>
          <w:szCs w:val="32"/>
        </w:rPr>
        <w:t>单位</w:t>
      </w:r>
      <w:r w:rsidR="002B3C05" w:rsidRPr="00873FBA">
        <w:rPr>
          <w:rFonts w:ascii="仿宋_GB2312" w:eastAsia="仿宋_GB2312" w:hAnsi="仿宋" w:hint="eastAsia"/>
          <w:sz w:val="32"/>
          <w:szCs w:val="32"/>
        </w:rPr>
        <w:t>（</w:t>
      </w:r>
      <w:r w:rsidR="00FB3335">
        <w:rPr>
          <w:rFonts w:ascii="仿宋_GB2312" w:eastAsia="仿宋_GB2312" w:hAnsi="仿宋" w:hint="eastAsia"/>
          <w:sz w:val="32"/>
          <w:szCs w:val="32"/>
        </w:rPr>
        <w:t>或</w:t>
      </w:r>
      <w:r w:rsidR="002B3C05" w:rsidRPr="00873FBA">
        <w:rPr>
          <w:rFonts w:ascii="仿宋_GB2312" w:eastAsia="仿宋_GB2312" w:hAnsi="仿宋" w:hint="eastAsia"/>
          <w:sz w:val="32"/>
          <w:szCs w:val="32"/>
        </w:rPr>
        <w:t>部门）</w:t>
      </w:r>
      <w:r w:rsidR="00C20714">
        <w:rPr>
          <w:rFonts w:ascii="仿宋_GB2312" w:eastAsia="仿宋_GB2312" w:hAnsi="仿宋" w:hint="eastAsia"/>
          <w:sz w:val="32"/>
          <w:szCs w:val="32"/>
        </w:rPr>
        <w:t>相关</w:t>
      </w:r>
      <w:r w:rsidRPr="00873FBA">
        <w:rPr>
          <w:rFonts w:ascii="仿宋_GB2312" w:eastAsia="仿宋_GB2312" w:hAnsi="仿宋" w:hint="eastAsia"/>
          <w:sz w:val="32"/>
          <w:szCs w:val="32"/>
        </w:rPr>
        <w:t>领导和管理</w:t>
      </w:r>
      <w:r w:rsidR="00C20714">
        <w:rPr>
          <w:rFonts w:ascii="仿宋_GB2312" w:eastAsia="仿宋_GB2312" w:hAnsi="仿宋" w:hint="eastAsia"/>
          <w:sz w:val="32"/>
          <w:szCs w:val="32"/>
        </w:rPr>
        <w:t>人员的</w:t>
      </w:r>
      <w:r w:rsidRPr="00873FBA">
        <w:rPr>
          <w:rFonts w:ascii="仿宋_GB2312" w:eastAsia="仿宋_GB2312" w:hAnsi="仿宋" w:hint="eastAsia"/>
          <w:sz w:val="32"/>
          <w:szCs w:val="32"/>
        </w:rPr>
        <w:t>责任。</w:t>
      </w:r>
    </w:p>
    <w:p w:rsidR="00AD722D" w:rsidRPr="00C20714" w:rsidRDefault="00AD722D" w:rsidP="00C20714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3FBA">
        <w:rPr>
          <w:rFonts w:ascii="仿宋_GB2312" w:eastAsia="仿宋_GB2312" w:hAnsi="仿宋" w:hint="eastAsia"/>
          <w:sz w:val="32"/>
          <w:szCs w:val="32"/>
        </w:rPr>
        <w:t xml:space="preserve">第十五条  </w:t>
      </w:r>
      <w:r w:rsidR="00C435B0" w:rsidRPr="00873FBA">
        <w:rPr>
          <w:rFonts w:ascii="仿宋_GB2312" w:eastAsia="仿宋_GB2312" w:hAnsi="仿宋" w:hint="eastAsia"/>
          <w:sz w:val="32"/>
          <w:szCs w:val="32"/>
        </w:rPr>
        <w:t>学校突发事件新闻报道由党委组宣</w:t>
      </w:r>
      <w:r w:rsidRPr="00873FBA">
        <w:rPr>
          <w:rFonts w:ascii="仿宋_GB2312" w:eastAsia="仿宋_GB2312" w:hAnsi="仿宋" w:hint="eastAsia"/>
          <w:sz w:val="32"/>
          <w:szCs w:val="32"/>
        </w:rPr>
        <w:t>部统筹协调，及时上报学校相关领导，统一发声，</w:t>
      </w:r>
      <w:r w:rsidR="00C20714" w:rsidRPr="00873FBA">
        <w:rPr>
          <w:rFonts w:ascii="仿宋_GB2312" w:eastAsia="仿宋_GB2312" w:hAnsi="仿宋" w:hint="eastAsia"/>
          <w:sz w:val="32"/>
          <w:szCs w:val="32"/>
        </w:rPr>
        <w:t>涉事单位要</w:t>
      </w:r>
      <w:r w:rsidR="00C20714">
        <w:rPr>
          <w:rFonts w:ascii="仿宋_GB2312" w:eastAsia="仿宋_GB2312" w:hAnsi="仿宋" w:hint="eastAsia"/>
          <w:sz w:val="32"/>
          <w:szCs w:val="32"/>
        </w:rPr>
        <w:t>做好配合</w:t>
      </w:r>
      <w:r w:rsidR="005311F9">
        <w:rPr>
          <w:rFonts w:ascii="仿宋_GB2312" w:eastAsia="仿宋_GB2312" w:hAnsi="仿宋" w:hint="eastAsia"/>
          <w:sz w:val="32"/>
          <w:szCs w:val="32"/>
        </w:rPr>
        <w:t>信息报告、新闻发布、</w:t>
      </w:r>
      <w:r w:rsidRPr="00873FBA">
        <w:rPr>
          <w:rFonts w:ascii="仿宋_GB2312" w:eastAsia="仿宋_GB2312" w:hAnsi="仿宋" w:hint="eastAsia"/>
          <w:sz w:val="32"/>
          <w:szCs w:val="32"/>
        </w:rPr>
        <w:t>事实</w:t>
      </w:r>
      <w:r w:rsidR="005311F9" w:rsidRPr="00873FBA">
        <w:rPr>
          <w:rFonts w:ascii="仿宋_GB2312" w:eastAsia="仿宋_GB2312" w:hAnsi="仿宋" w:hint="eastAsia"/>
          <w:sz w:val="32"/>
          <w:szCs w:val="32"/>
        </w:rPr>
        <w:t>澄清</w:t>
      </w:r>
      <w:r w:rsidR="00C20714">
        <w:rPr>
          <w:rFonts w:ascii="仿宋_GB2312" w:eastAsia="仿宋_GB2312" w:hAnsi="仿宋" w:hint="eastAsia"/>
          <w:sz w:val="32"/>
          <w:szCs w:val="32"/>
        </w:rPr>
        <w:t>、事件处置</w:t>
      </w:r>
      <w:r w:rsidRPr="00873FBA">
        <w:rPr>
          <w:rFonts w:ascii="仿宋_GB2312" w:eastAsia="仿宋_GB2312" w:hAnsi="仿宋" w:hint="eastAsia"/>
          <w:sz w:val="32"/>
          <w:szCs w:val="32"/>
        </w:rPr>
        <w:t>等</w:t>
      </w:r>
      <w:r w:rsidR="00C20714">
        <w:rPr>
          <w:rFonts w:ascii="仿宋_GB2312" w:eastAsia="仿宋_GB2312" w:hAnsi="仿宋" w:hint="eastAsia"/>
          <w:sz w:val="32"/>
          <w:szCs w:val="32"/>
        </w:rPr>
        <w:t>相关工作</w:t>
      </w:r>
      <w:r w:rsidRPr="00873FBA">
        <w:rPr>
          <w:rFonts w:ascii="仿宋_GB2312" w:eastAsia="仿宋_GB2312" w:hAnsi="仿宋" w:hint="eastAsia"/>
          <w:sz w:val="32"/>
          <w:szCs w:val="32"/>
        </w:rPr>
        <w:t>。</w:t>
      </w:r>
    </w:p>
    <w:p w:rsidR="00AD722D" w:rsidRPr="00873FBA" w:rsidRDefault="00AD722D" w:rsidP="00873FB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3FBA">
        <w:rPr>
          <w:rFonts w:ascii="仿宋_GB2312" w:eastAsia="仿宋_GB2312" w:hAnsi="仿宋" w:hint="eastAsia"/>
          <w:sz w:val="32"/>
          <w:szCs w:val="32"/>
        </w:rPr>
        <w:t>第十六条  学校将根据情况将登记在册的新媒体纳入学校新媒体工作圈，给予推广宣传、实名认证和技术支持</w:t>
      </w:r>
      <w:r w:rsidR="00BD1016" w:rsidRPr="00873FBA">
        <w:rPr>
          <w:rFonts w:ascii="仿宋_GB2312" w:eastAsia="仿宋_GB2312" w:hAnsi="仿宋" w:hint="eastAsia"/>
          <w:sz w:val="32"/>
          <w:szCs w:val="32"/>
        </w:rPr>
        <w:t>，</w:t>
      </w:r>
      <w:r w:rsidR="00C435B0" w:rsidRPr="00873FBA">
        <w:rPr>
          <w:rFonts w:ascii="仿宋_GB2312" w:eastAsia="仿宋_GB2312" w:hAnsi="仿宋" w:hint="eastAsia"/>
          <w:sz w:val="32"/>
          <w:szCs w:val="32"/>
        </w:rPr>
        <w:t>构建有效的信息共享、动态交流、联动反应的网络工作模式，形成</w:t>
      </w:r>
      <w:r w:rsidRPr="00873FBA">
        <w:rPr>
          <w:rFonts w:ascii="仿宋_GB2312" w:eastAsia="仿宋_GB2312" w:hAnsi="仿宋" w:hint="eastAsia"/>
          <w:sz w:val="32"/>
          <w:szCs w:val="32"/>
        </w:rPr>
        <w:t>新媒体宣传合力，不断提高我校的网络舆论引导能力。</w:t>
      </w:r>
    </w:p>
    <w:p w:rsidR="00AD722D" w:rsidRPr="00C20714" w:rsidRDefault="00AD722D" w:rsidP="00C20714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0714">
        <w:rPr>
          <w:rFonts w:ascii="黑体" w:eastAsia="黑体" w:hAnsi="黑体" w:hint="eastAsia"/>
          <w:sz w:val="32"/>
          <w:szCs w:val="32"/>
        </w:rPr>
        <w:t xml:space="preserve">第五章 附则 </w:t>
      </w:r>
    </w:p>
    <w:p w:rsidR="00AD722D" w:rsidRPr="00873FBA" w:rsidRDefault="00C20714" w:rsidP="00C20714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第十七</w:t>
      </w:r>
      <w:r w:rsidR="00AD722D" w:rsidRPr="00873FBA">
        <w:rPr>
          <w:rFonts w:ascii="仿宋_GB2312" w:eastAsia="仿宋_GB2312" w:hAnsi="仿宋" w:hint="eastAsia"/>
          <w:sz w:val="32"/>
          <w:szCs w:val="32"/>
        </w:rPr>
        <w:t xml:space="preserve">条 </w:t>
      </w:r>
      <w:r w:rsidR="008C41B0">
        <w:rPr>
          <w:rFonts w:ascii="仿宋_GB2312" w:eastAsia="仿宋_GB2312" w:hAnsi="仿宋" w:hint="eastAsia"/>
          <w:sz w:val="32"/>
          <w:szCs w:val="32"/>
        </w:rPr>
        <w:t>学校开通官方新媒体的单位、部门</w:t>
      </w:r>
      <w:proofErr w:type="gramStart"/>
      <w:r w:rsidR="008C41B0">
        <w:rPr>
          <w:rFonts w:ascii="仿宋_GB2312" w:eastAsia="仿宋_GB2312" w:hAnsi="仿宋" w:hint="eastAsia"/>
          <w:sz w:val="32"/>
          <w:szCs w:val="32"/>
        </w:rPr>
        <w:t>及团学</w:t>
      </w:r>
      <w:r w:rsidR="00AD722D" w:rsidRPr="00873FBA">
        <w:rPr>
          <w:rFonts w:ascii="仿宋_GB2312" w:eastAsia="仿宋_GB2312" w:hAnsi="仿宋" w:hint="eastAsia"/>
          <w:sz w:val="32"/>
          <w:szCs w:val="32"/>
        </w:rPr>
        <w:t>组织</w:t>
      </w:r>
      <w:proofErr w:type="gramEnd"/>
      <w:r w:rsidR="00AD722D" w:rsidRPr="00873FBA">
        <w:rPr>
          <w:rFonts w:ascii="仿宋_GB2312" w:eastAsia="仿宋_GB2312" w:hAnsi="仿宋" w:hint="eastAsia"/>
          <w:sz w:val="32"/>
          <w:szCs w:val="32"/>
        </w:rPr>
        <w:t xml:space="preserve">，可参照本办法制定相应的管理办法，健全管理制度。 </w:t>
      </w:r>
    </w:p>
    <w:p w:rsidR="003D63D8" w:rsidRDefault="00C20714" w:rsidP="00873FB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第十八</w:t>
      </w:r>
      <w:r w:rsidR="00AD722D" w:rsidRPr="00873FBA">
        <w:rPr>
          <w:rFonts w:ascii="仿宋_GB2312" w:eastAsia="仿宋_GB2312" w:hAnsi="仿宋" w:hint="eastAsia"/>
          <w:sz w:val="32"/>
          <w:szCs w:val="32"/>
        </w:rPr>
        <w:t xml:space="preserve">条 </w:t>
      </w:r>
      <w:r w:rsidR="00C435B0" w:rsidRPr="00873FBA">
        <w:rPr>
          <w:rFonts w:ascii="仿宋_GB2312" w:eastAsia="仿宋_GB2312" w:hAnsi="仿宋" w:hint="eastAsia"/>
          <w:sz w:val="32"/>
          <w:szCs w:val="32"/>
        </w:rPr>
        <w:t>本办法由党委组宣</w:t>
      </w:r>
      <w:r w:rsidR="00AD722D" w:rsidRPr="00873FBA">
        <w:rPr>
          <w:rFonts w:ascii="仿宋_GB2312" w:eastAsia="仿宋_GB2312" w:hAnsi="仿宋" w:hint="eastAsia"/>
          <w:sz w:val="32"/>
          <w:szCs w:val="32"/>
        </w:rPr>
        <w:t>部负责解释，自发布之日起施行。</w:t>
      </w:r>
    </w:p>
    <w:p w:rsidR="00FC2D69" w:rsidRDefault="00FC2D69" w:rsidP="00873FB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C2D69" w:rsidRDefault="00FC2D69" w:rsidP="00FC2D69">
      <w:pPr>
        <w:spacing w:line="50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中国劳动关系学院</w:t>
      </w:r>
    </w:p>
    <w:p w:rsidR="00FC2D69" w:rsidRDefault="00FC2D69" w:rsidP="00FC2D69">
      <w:pPr>
        <w:spacing w:line="50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党委组宣部</w:t>
      </w:r>
    </w:p>
    <w:p w:rsidR="00FC2D69" w:rsidRDefault="00FC2D69" w:rsidP="00FC2D69">
      <w:pPr>
        <w:spacing w:line="50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2016年5月18日</w:t>
      </w:r>
    </w:p>
    <w:p w:rsidR="00FC2D69" w:rsidRPr="00FC2D69" w:rsidRDefault="00FC2D69" w:rsidP="00FC2D69">
      <w:pPr>
        <w:spacing w:line="50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3D63D8" w:rsidRDefault="003D63D8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:rsidR="003D63D8" w:rsidRPr="00536FCC" w:rsidRDefault="003D63D8" w:rsidP="003D63D8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附件1</w:t>
      </w:r>
    </w:p>
    <w:p w:rsidR="003D63D8" w:rsidRPr="005311F9" w:rsidRDefault="003D63D8" w:rsidP="003D63D8">
      <w:pPr>
        <w:widowControl/>
        <w:shd w:val="clear" w:color="auto" w:fill="FFFFFF"/>
        <w:spacing w:before="100" w:beforeAutospacing="1" w:after="100" w:afterAutospacing="1" w:line="330" w:lineRule="atLeast"/>
        <w:jc w:val="center"/>
        <w:rPr>
          <w:rFonts w:ascii="黑体" w:eastAsia="黑体" w:hAnsi="黑体" w:cs="宋体"/>
          <w:kern w:val="0"/>
          <w:sz w:val="24"/>
          <w:szCs w:val="24"/>
        </w:rPr>
      </w:pPr>
      <w:r w:rsidRPr="005311F9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中国劳动关系学院新媒体</w:t>
      </w:r>
      <w:r w:rsidR="005311F9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建设备案登记表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91"/>
        <w:gridCol w:w="1004"/>
        <w:gridCol w:w="783"/>
        <w:gridCol w:w="634"/>
        <w:gridCol w:w="1136"/>
        <w:gridCol w:w="707"/>
        <w:gridCol w:w="992"/>
        <w:gridCol w:w="11"/>
        <w:gridCol w:w="2068"/>
      </w:tblGrid>
      <w:tr w:rsidR="003D63D8" w:rsidRPr="00536FCC" w:rsidTr="00575CF5">
        <w:trPr>
          <w:jc w:val="center"/>
        </w:trPr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575CF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94371C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新</w:t>
            </w:r>
            <w:proofErr w:type="gramStart"/>
            <w:r w:rsidRPr="0094371C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媒体号</w:t>
            </w:r>
            <w:proofErr w:type="gramEnd"/>
          </w:p>
        </w:tc>
        <w:tc>
          <w:tcPr>
            <w:tcW w:w="63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63D8" w:rsidRPr="00536FCC" w:rsidRDefault="003D63D8" w:rsidP="00575CF5">
            <w:pPr>
              <w:widowControl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</w:tr>
      <w:tr w:rsidR="003D63D8" w:rsidRPr="00536FCC" w:rsidTr="00575CF5">
        <w:trPr>
          <w:jc w:val="center"/>
        </w:trPr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575CF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94371C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新媒体</w:t>
            </w:r>
            <w:r w:rsidRPr="00536FCC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昵称</w:t>
            </w:r>
            <w:r w:rsidRPr="00536FCC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3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63D8" w:rsidRPr="00536FCC" w:rsidRDefault="003D63D8" w:rsidP="00575CF5">
            <w:pPr>
              <w:widowControl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</w:tr>
      <w:tr w:rsidR="003D63D8" w:rsidRPr="00536FCC" w:rsidTr="00F84449">
        <w:trPr>
          <w:trHeight w:val="576"/>
          <w:jc w:val="center"/>
        </w:trPr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575CF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94371C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新媒体</w:t>
            </w:r>
            <w:r w:rsidRPr="00536FCC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ID</w:t>
            </w:r>
            <w:r w:rsidRPr="00536FCC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3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63D8" w:rsidRPr="00536FCC" w:rsidRDefault="003D63D8" w:rsidP="00575CF5">
            <w:pPr>
              <w:widowControl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</w:tr>
      <w:tr w:rsidR="00F84449" w:rsidRPr="00536FCC" w:rsidTr="00575CF5">
        <w:trPr>
          <w:jc w:val="center"/>
        </w:trPr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449" w:rsidRPr="0094371C" w:rsidRDefault="00F84449" w:rsidP="00575CF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新媒体类型</w:t>
            </w:r>
          </w:p>
        </w:tc>
        <w:tc>
          <w:tcPr>
            <w:tcW w:w="63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4449" w:rsidRPr="00536FCC" w:rsidRDefault="00F84449" w:rsidP="00575CF5">
            <w:pPr>
              <w:widowControl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</w:tr>
      <w:tr w:rsidR="003D63D8" w:rsidRPr="00536FCC" w:rsidTr="00575CF5">
        <w:trPr>
          <w:jc w:val="center"/>
        </w:trPr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575CF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536FCC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主办单位</w:t>
            </w:r>
            <w:r w:rsidRPr="00536FCC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3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63D8" w:rsidRPr="00536FCC" w:rsidRDefault="003D63D8" w:rsidP="00575CF5">
            <w:pPr>
              <w:widowControl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</w:tr>
      <w:tr w:rsidR="003D63D8" w:rsidRPr="00536FCC" w:rsidTr="00575CF5">
        <w:trPr>
          <w:jc w:val="center"/>
        </w:trPr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536FCC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功能定位</w:t>
            </w:r>
            <w:r w:rsidRPr="00536FCC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3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63D8" w:rsidRPr="0094371C" w:rsidRDefault="005311F9" w:rsidP="003D63D8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（宗旨、信息发布范围</w:t>
            </w:r>
            <w:r w:rsidR="00F84449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、访问范围</w:t>
            </w:r>
            <w:r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等）</w:t>
            </w:r>
          </w:p>
          <w:p w:rsidR="003D63D8" w:rsidRPr="00F84449" w:rsidRDefault="003D63D8" w:rsidP="003D63D8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  <w:p w:rsidR="003D63D8" w:rsidRPr="00536FCC" w:rsidRDefault="003D63D8" w:rsidP="003D63D8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</w:tr>
      <w:tr w:rsidR="003D63D8" w:rsidRPr="00536FCC" w:rsidTr="00575CF5">
        <w:trPr>
          <w:jc w:val="center"/>
        </w:trPr>
        <w:tc>
          <w:tcPr>
            <w:tcW w:w="19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536FCC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联系人</w:t>
            </w:r>
            <w:r w:rsidRPr="00536FCC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536FCC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536FCC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</w:tr>
      <w:tr w:rsidR="003D63D8" w:rsidRPr="00536FCC" w:rsidTr="00575CF5">
        <w:trPr>
          <w:jc w:val="center"/>
        </w:trPr>
        <w:tc>
          <w:tcPr>
            <w:tcW w:w="19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536FCC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536FCC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</w:tr>
      <w:tr w:rsidR="003D63D8" w:rsidRPr="00536FCC" w:rsidTr="00575CF5">
        <w:trPr>
          <w:jc w:val="center"/>
        </w:trPr>
        <w:tc>
          <w:tcPr>
            <w:tcW w:w="19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536FCC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QQ号</w:t>
            </w:r>
          </w:p>
        </w:tc>
        <w:tc>
          <w:tcPr>
            <w:tcW w:w="49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</w:tr>
      <w:tr w:rsidR="003D63D8" w:rsidRPr="00536FCC" w:rsidTr="00575CF5">
        <w:trPr>
          <w:jc w:val="center"/>
        </w:trPr>
        <w:tc>
          <w:tcPr>
            <w:tcW w:w="19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5311F9" w:rsidP="003D63D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主管领导</w:t>
            </w:r>
            <w:r w:rsidR="003D63D8" w:rsidRPr="00536FCC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536FCC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536FCC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</w:tr>
      <w:tr w:rsidR="003D63D8" w:rsidRPr="00536FCC" w:rsidTr="00F84449">
        <w:trPr>
          <w:trHeight w:val="570"/>
          <w:jc w:val="center"/>
        </w:trPr>
        <w:tc>
          <w:tcPr>
            <w:tcW w:w="19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536FCC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536FCC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</w:tr>
      <w:tr w:rsidR="003D63D8" w:rsidRPr="00536FCC" w:rsidTr="00F84449">
        <w:trPr>
          <w:trHeight w:val="550"/>
          <w:jc w:val="center"/>
        </w:trPr>
        <w:tc>
          <w:tcPr>
            <w:tcW w:w="19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5311F9" w:rsidP="003D63D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后台管理人员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</w:tr>
      <w:tr w:rsidR="003D63D8" w:rsidRPr="00536FCC" w:rsidTr="00575CF5">
        <w:trPr>
          <w:trHeight w:val="682"/>
          <w:jc w:val="center"/>
        </w:trPr>
        <w:tc>
          <w:tcPr>
            <w:tcW w:w="199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</w:tr>
      <w:tr w:rsidR="003D63D8" w:rsidRPr="00536FCC" w:rsidTr="00575CF5">
        <w:trPr>
          <w:jc w:val="center"/>
        </w:trPr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3D8" w:rsidRPr="00536FCC" w:rsidRDefault="003D63D8" w:rsidP="003D63D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536FCC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主办单位意见</w:t>
            </w:r>
            <w:r w:rsidRPr="00536FCC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3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1F9" w:rsidRDefault="005311F9" w:rsidP="005311F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</w:p>
          <w:p w:rsidR="003D63D8" w:rsidRPr="0094371C" w:rsidRDefault="005311F9" w:rsidP="005311F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签字：</w:t>
            </w:r>
          </w:p>
          <w:p w:rsidR="003D63D8" w:rsidRPr="00536FCC" w:rsidRDefault="003D63D8" w:rsidP="00AC77C7">
            <w:pPr>
              <w:widowControl/>
              <w:spacing w:before="100" w:beforeAutospacing="1" w:after="100" w:afterAutospacing="1" w:line="340" w:lineRule="exact"/>
              <w:ind w:firstLineChars="850" w:firstLine="2720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536FCC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公章:</w:t>
            </w:r>
            <w:r w:rsidRPr="00536FCC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 xml:space="preserve"> </w:t>
            </w:r>
          </w:p>
          <w:p w:rsidR="003D63D8" w:rsidRPr="00536FCC" w:rsidRDefault="005311F9" w:rsidP="005311F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 xml:space="preserve">           </w:t>
            </w:r>
            <w:r w:rsidR="003D63D8" w:rsidRPr="0094371C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="003D63D8" w:rsidRPr="00536FCC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="003D63D8" w:rsidRPr="00536FCC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 xml:space="preserve"> 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="003D63D8" w:rsidRPr="00536FCC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="003D63D8" w:rsidRPr="00536FCC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3D63D8" w:rsidRPr="00536FCC" w:rsidTr="00575CF5">
        <w:trPr>
          <w:jc w:val="center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3D8" w:rsidRPr="00536FCC" w:rsidRDefault="003D63D8" w:rsidP="00575CF5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3D8" w:rsidRPr="00536FCC" w:rsidRDefault="003D63D8" w:rsidP="00575CF5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3D8" w:rsidRPr="00536FCC" w:rsidRDefault="003D63D8" w:rsidP="00575CF5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3D8" w:rsidRPr="00536FCC" w:rsidRDefault="003D63D8" w:rsidP="00575CF5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3D8" w:rsidRPr="00536FCC" w:rsidRDefault="003D63D8" w:rsidP="00575CF5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3D8" w:rsidRPr="00536FCC" w:rsidRDefault="003D63D8" w:rsidP="00575CF5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3D63D8" w:rsidRPr="00536FCC" w:rsidRDefault="003D63D8" w:rsidP="003D63D8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/>
          <w:kern w:val="0"/>
          <w:szCs w:val="21"/>
        </w:rPr>
      </w:pPr>
      <w:r w:rsidRPr="0094371C">
        <w:rPr>
          <w:rFonts w:ascii="宋体" w:eastAsia="宋体" w:hAnsi="宋体" w:cs="宋体" w:hint="eastAsia"/>
          <w:color w:val="000000"/>
          <w:kern w:val="0"/>
          <w:szCs w:val="21"/>
        </w:rPr>
        <w:t>注：</w:t>
      </w:r>
      <w:r w:rsidR="00AA282B">
        <w:rPr>
          <w:rFonts w:ascii="宋体" w:eastAsia="宋体" w:hAnsi="宋体" w:cs="宋体" w:hint="eastAsia"/>
          <w:color w:val="000000"/>
          <w:kern w:val="0"/>
          <w:szCs w:val="21"/>
        </w:rPr>
        <w:t>登记</w:t>
      </w:r>
      <w:r w:rsidRPr="0094371C">
        <w:rPr>
          <w:rFonts w:ascii="宋体" w:eastAsia="宋体" w:hAnsi="宋体" w:cs="宋体" w:hint="eastAsia"/>
          <w:color w:val="000000"/>
          <w:kern w:val="0"/>
          <w:szCs w:val="21"/>
        </w:rPr>
        <w:t>表需要盖</w:t>
      </w:r>
      <w:r w:rsidRPr="00536FCC">
        <w:rPr>
          <w:rFonts w:ascii="宋体" w:eastAsia="宋体" w:hAnsi="宋体" w:cs="宋体" w:hint="eastAsia"/>
          <w:color w:val="000000"/>
          <w:kern w:val="0"/>
          <w:szCs w:val="21"/>
        </w:rPr>
        <w:t>章后交至党委</w:t>
      </w:r>
      <w:r w:rsidRPr="0094371C">
        <w:rPr>
          <w:rFonts w:ascii="宋体" w:eastAsia="宋体" w:hAnsi="宋体" w:cs="宋体" w:hint="eastAsia"/>
          <w:color w:val="000000"/>
          <w:kern w:val="0"/>
          <w:szCs w:val="21"/>
        </w:rPr>
        <w:t>组宣部</w:t>
      </w:r>
      <w:r w:rsidRPr="00536FCC">
        <w:rPr>
          <w:rFonts w:ascii="宋体" w:eastAsia="宋体" w:hAnsi="宋体" w:cs="宋体" w:hint="eastAsia"/>
          <w:color w:val="000000"/>
          <w:kern w:val="0"/>
          <w:szCs w:val="21"/>
        </w:rPr>
        <w:t>备案</w:t>
      </w:r>
      <w:r w:rsidRPr="00536FCC">
        <w:rPr>
          <w:rFonts w:ascii="宋体" w:eastAsia="宋体" w:hAnsi="宋体" w:cs="宋体"/>
          <w:kern w:val="0"/>
          <w:szCs w:val="21"/>
        </w:rPr>
        <w:t xml:space="preserve"> </w:t>
      </w:r>
    </w:p>
    <w:p w:rsidR="003D63D8" w:rsidRDefault="003D63D8" w:rsidP="003D63D8">
      <w:pPr>
        <w:widowControl/>
        <w:shd w:val="clear" w:color="auto" w:fill="FFFFFF"/>
        <w:spacing w:before="100" w:beforeAutospacing="1" w:after="100" w:afterAutospacing="1" w:line="33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36F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党委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组宣部</w:t>
      </w:r>
      <w:r w:rsidRPr="00536F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制</w:t>
      </w:r>
      <w:r w:rsidRPr="00536F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D63D8" w:rsidRPr="002C5A74" w:rsidRDefault="003D63D8" w:rsidP="003D63D8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2C5A7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附件2</w:t>
      </w:r>
    </w:p>
    <w:p w:rsidR="003D63D8" w:rsidRPr="005311F9" w:rsidRDefault="003D63D8" w:rsidP="005311F9">
      <w:pPr>
        <w:widowControl/>
        <w:shd w:val="clear" w:color="auto" w:fill="FFFFFF"/>
        <w:spacing w:before="100" w:beforeAutospacing="1" w:after="100" w:afterAutospacing="1" w:line="500" w:lineRule="exact"/>
        <w:ind w:firstLineChars="350" w:firstLine="1124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5311F9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中国劳动关系学院新媒体管理责任承诺书</w:t>
      </w:r>
    </w:p>
    <w:p w:rsidR="003D63D8" w:rsidRPr="00235252" w:rsidRDefault="003D63D8" w:rsidP="00C57F20">
      <w:pPr>
        <w:widowControl/>
        <w:shd w:val="clear" w:color="auto" w:fill="FFFFFF"/>
        <w:spacing w:line="500" w:lineRule="exact"/>
        <w:rPr>
          <w:rFonts w:ascii="仿宋_GB2312" w:eastAsia="仿宋_GB2312" w:hAnsi="楷体"/>
          <w:color w:val="000000"/>
          <w:sz w:val="32"/>
          <w:szCs w:val="32"/>
        </w:rPr>
      </w:pPr>
      <w:r w:rsidRPr="00235252">
        <w:rPr>
          <w:rFonts w:ascii="仿宋_GB2312" w:eastAsia="仿宋_GB2312" w:hAnsi="楷体" w:hint="eastAsia"/>
          <w:color w:val="000000"/>
          <w:sz w:val="32"/>
          <w:szCs w:val="32"/>
        </w:rPr>
        <w:t>学院党委</w:t>
      </w:r>
      <w:r w:rsidR="002D469D">
        <w:rPr>
          <w:rFonts w:ascii="仿宋_GB2312" w:eastAsia="仿宋_GB2312" w:hAnsi="楷体" w:hint="eastAsia"/>
          <w:color w:val="000000"/>
          <w:sz w:val="32"/>
          <w:szCs w:val="32"/>
        </w:rPr>
        <w:t>组宣部</w:t>
      </w:r>
      <w:r w:rsidRPr="00235252">
        <w:rPr>
          <w:rFonts w:ascii="仿宋_GB2312" w:eastAsia="仿宋_GB2312" w:hAnsi="楷体" w:hint="eastAsia"/>
          <w:color w:val="000000"/>
          <w:sz w:val="32"/>
          <w:szCs w:val="32"/>
        </w:rPr>
        <w:t>：</w:t>
      </w:r>
    </w:p>
    <w:p w:rsidR="003D63D8" w:rsidRPr="00235252" w:rsidRDefault="003D63D8" w:rsidP="00C57F20">
      <w:pPr>
        <w:widowControl/>
        <w:shd w:val="clear" w:color="auto" w:fill="FFFFFF"/>
        <w:spacing w:line="500" w:lineRule="exact"/>
        <w:rPr>
          <w:rFonts w:ascii="仿宋_GB2312" w:eastAsia="仿宋_GB2312" w:hAnsi="楷体"/>
          <w:color w:val="000000"/>
          <w:sz w:val="32"/>
          <w:szCs w:val="32"/>
        </w:rPr>
      </w:pPr>
      <w:r w:rsidRPr="00235252">
        <w:rPr>
          <w:rFonts w:ascii="仿宋_GB2312" w:eastAsia="仿宋_GB2312" w:hAnsi="楷体" w:hint="eastAsia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按照学院新媒体建设与管理工作实施办法，我单位（部门）</w:t>
      </w:r>
      <w:r w:rsidRPr="00235252">
        <w:rPr>
          <w:rFonts w:ascii="仿宋_GB2312" w:eastAsia="仿宋_GB2312" w:hAnsi="楷体" w:hint="eastAsia"/>
          <w:color w:val="000000"/>
          <w:sz w:val="32"/>
          <w:szCs w:val="32"/>
        </w:rPr>
        <w:t>开通了新媒体工作平台。在新媒体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建设与</w:t>
      </w:r>
      <w:r w:rsidRPr="00235252">
        <w:rPr>
          <w:rFonts w:ascii="仿宋_GB2312" w:eastAsia="仿宋_GB2312" w:hAnsi="楷体" w:hint="eastAsia"/>
          <w:color w:val="000000"/>
          <w:sz w:val="32"/>
          <w:szCs w:val="32"/>
        </w:rPr>
        <w:t>管理运行中，我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们承诺做到</w:t>
      </w:r>
      <w:r w:rsidRPr="00235252">
        <w:rPr>
          <w:rFonts w:ascii="仿宋_GB2312" w:eastAsia="仿宋_GB2312" w:hAnsi="楷体" w:hint="eastAsia"/>
          <w:color w:val="000000"/>
          <w:sz w:val="32"/>
          <w:szCs w:val="32"/>
        </w:rPr>
        <w:t>：</w:t>
      </w:r>
    </w:p>
    <w:p w:rsidR="003D63D8" w:rsidRPr="004C53A7" w:rsidRDefault="003D63D8" w:rsidP="007231EF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楷体"/>
          <w:color w:val="000000"/>
          <w:sz w:val="32"/>
          <w:szCs w:val="32"/>
        </w:rPr>
      </w:pPr>
      <w:r w:rsidRPr="004C53A7">
        <w:rPr>
          <w:rFonts w:ascii="仿宋_GB2312" w:eastAsia="仿宋_GB2312" w:hAnsi="楷体" w:hint="eastAsia"/>
          <w:color w:val="000000"/>
          <w:sz w:val="32"/>
          <w:szCs w:val="32"/>
        </w:rPr>
        <w:t>一、遵守中国劳动关系学院新媒体建设与管理工作实施办法，落实新媒体平台工作责任制，采取先审核后启用的形式，</w:t>
      </w:r>
      <w:r w:rsidRPr="004C53A7">
        <w:rPr>
          <w:rFonts w:ascii="仿宋_GB2312" w:eastAsia="仿宋_GB2312" w:hAnsi="楷体"/>
          <w:color w:val="000000"/>
          <w:sz w:val="32"/>
          <w:szCs w:val="32"/>
        </w:rPr>
        <w:t>高度重视</w:t>
      </w:r>
      <w:r w:rsidRPr="004C53A7">
        <w:rPr>
          <w:rFonts w:ascii="仿宋_GB2312" w:eastAsia="仿宋_GB2312" w:hAnsi="楷体" w:hint="eastAsia"/>
          <w:color w:val="000000"/>
          <w:sz w:val="32"/>
          <w:szCs w:val="32"/>
        </w:rPr>
        <w:t>新媒体平台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建设与管理工作。</w:t>
      </w:r>
      <w:r w:rsidRPr="004C53A7">
        <w:rPr>
          <w:rFonts w:ascii="仿宋_GB2312" w:eastAsia="仿宋_GB2312" w:hAnsi="楷体" w:hint="eastAsia"/>
          <w:color w:val="000000"/>
          <w:sz w:val="32"/>
          <w:szCs w:val="32"/>
        </w:rPr>
        <w:t xml:space="preserve"> </w:t>
      </w:r>
    </w:p>
    <w:p w:rsidR="003D63D8" w:rsidRDefault="003D63D8" w:rsidP="007231EF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楷体"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二、</w:t>
      </w:r>
      <w:r w:rsidRPr="004C53A7">
        <w:rPr>
          <w:rFonts w:ascii="仿宋_GB2312" w:eastAsia="仿宋_GB2312" w:hAnsi="楷体" w:hint="eastAsia"/>
          <w:color w:val="000000"/>
          <w:sz w:val="32"/>
          <w:szCs w:val="32"/>
        </w:rPr>
        <w:t>严格执行国家保密法规，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凡涉及党和国家秘密等相关文件或资料</w:t>
      </w:r>
      <w:r w:rsidRPr="004C53A7">
        <w:rPr>
          <w:rFonts w:ascii="仿宋_GB2312" w:eastAsia="仿宋_GB2312" w:hAnsi="楷体" w:hint="eastAsia"/>
          <w:color w:val="000000"/>
          <w:sz w:val="32"/>
          <w:szCs w:val="32"/>
        </w:rPr>
        <w:t>、严格把关，做到上网不涉密、涉密</w:t>
      </w:r>
      <w:proofErr w:type="gramStart"/>
      <w:r w:rsidRPr="004C53A7">
        <w:rPr>
          <w:rFonts w:ascii="仿宋_GB2312" w:eastAsia="仿宋_GB2312" w:hAnsi="楷体" w:hint="eastAsia"/>
          <w:color w:val="000000"/>
          <w:sz w:val="32"/>
          <w:szCs w:val="32"/>
        </w:rPr>
        <w:t>不</w:t>
      </w:r>
      <w:proofErr w:type="gramEnd"/>
      <w:r w:rsidRPr="004C53A7">
        <w:rPr>
          <w:rFonts w:ascii="仿宋_GB2312" w:eastAsia="仿宋_GB2312" w:hAnsi="楷体" w:hint="eastAsia"/>
          <w:color w:val="000000"/>
          <w:sz w:val="32"/>
          <w:szCs w:val="32"/>
        </w:rPr>
        <w:t>上网。</w:t>
      </w:r>
    </w:p>
    <w:p w:rsidR="003D63D8" w:rsidRPr="004C53A7" w:rsidRDefault="003D63D8" w:rsidP="007231EF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4C53A7">
        <w:rPr>
          <w:rFonts w:ascii="仿宋_GB2312" w:eastAsia="仿宋_GB2312" w:hAnsi="楷体" w:hint="eastAsia"/>
          <w:color w:val="000000"/>
          <w:sz w:val="32"/>
          <w:szCs w:val="32"/>
        </w:rPr>
        <w:t>三、禁止利用新媒体平台从事危害国家安全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等犯罪活动。</w:t>
      </w:r>
      <w:r w:rsidR="00F372C4">
        <w:rPr>
          <w:rFonts w:ascii="仿宋_GB2312" w:eastAsia="仿宋_GB2312" w:hAnsi="楷体" w:hint="eastAsia"/>
          <w:color w:val="000000"/>
          <w:sz w:val="32"/>
          <w:szCs w:val="32"/>
        </w:rPr>
        <w:t>坚决杜绝制</w:t>
      </w:r>
      <w:r w:rsidRPr="004C53A7">
        <w:rPr>
          <w:rFonts w:ascii="仿宋_GB2312" w:eastAsia="仿宋_GB2312" w:hAnsi="楷体" w:hint="eastAsia"/>
          <w:color w:val="000000"/>
          <w:sz w:val="32"/>
          <w:szCs w:val="32"/>
        </w:rPr>
        <w:t>造、传播政治谣言及</w:t>
      </w:r>
      <w:proofErr w:type="gramStart"/>
      <w:r w:rsidRPr="004C53A7">
        <w:rPr>
          <w:rFonts w:ascii="仿宋_GB2312" w:eastAsia="仿宋_GB2312" w:hAnsi="楷体" w:hint="eastAsia"/>
          <w:color w:val="000000"/>
          <w:sz w:val="32"/>
          <w:szCs w:val="32"/>
        </w:rPr>
        <w:t>丑化党</w:t>
      </w:r>
      <w:proofErr w:type="gramEnd"/>
      <w:r w:rsidRPr="004C53A7">
        <w:rPr>
          <w:rFonts w:ascii="仿宋_GB2312" w:eastAsia="仿宋_GB2312" w:hAnsi="楷体" w:hint="eastAsia"/>
          <w:color w:val="000000"/>
          <w:sz w:val="32"/>
          <w:szCs w:val="32"/>
        </w:rPr>
        <w:t>和国家形象的言论。不制作、复制和传播各种不健康信息。</w:t>
      </w:r>
    </w:p>
    <w:p w:rsidR="003D63D8" w:rsidRPr="004C53A7" w:rsidRDefault="003D63D8" w:rsidP="007231EF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楷体"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四、不发布学校内部办公信息或暂不宜向公众公开的事项。</w:t>
      </w:r>
      <w:r w:rsidRPr="004C53A7">
        <w:rPr>
          <w:rFonts w:ascii="仿宋_GB2312" w:eastAsia="仿宋_GB2312" w:hAnsi="楷体" w:hint="eastAsia"/>
          <w:color w:val="000000"/>
          <w:sz w:val="32"/>
          <w:szCs w:val="32"/>
        </w:rPr>
        <w:t>在重大网络事件中，与学校保持口径一致，配合学校新闻宣传工作。</w:t>
      </w:r>
    </w:p>
    <w:p w:rsidR="00C57F20" w:rsidRDefault="005311F9" w:rsidP="00C57F20">
      <w:pPr>
        <w:widowControl/>
        <w:shd w:val="clear" w:color="auto" w:fill="FFFFFF"/>
        <w:spacing w:line="50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   </w:t>
      </w:r>
    </w:p>
    <w:p w:rsidR="00C57F20" w:rsidRDefault="00C57F20" w:rsidP="00C57F20">
      <w:pPr>
        <w:widowControl/>
        <w:shd w:val="clear" w:color="auto" w:fill="FFFFFF"/>
        <w:spacing w:line="50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</w:p>
    <w:p w:rsidR="00C57F20" w:rsidRDefault="00C57F20" w:rsidP="00C57F20">
      <w:pPr>
        <w:widowControl/>
        <w:shd w:val="clear" w:color="auto" w:fill="FFFFFF"/>
        <w:spacing w:line="50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          </w:t>
      </w:r>
      <w:r w:rsidR="005311F9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="003D63D8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承诺人：</w:t>
      </w:r>
    </w:p>
    <w:p w:rsidR="003D63D8" w:rsidRDefault="003D63D8" w:rsidP="00C57F20">
      <w:pPr>
        <w:widowControl/>
        <w:shd w:val="clear" w:color="auto" w:fill="FFFFFF"/>
        <w:spacing w:line="500" w:lineRule="exac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                    </w:t>
      </w:r>
      <w:r w:rsidR="00C57F2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    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承诺单位（部门）盖章</w:t>
      </w:r>
    </w:p>
    <w:p w:rsidR="003D63D8" w:rsidRPr="004C53A7" w:rsidRDefault="005311F9" w:rsidP="00C57F20">
      <w:pPr>
        <w:widowControl/>
        <w:shd w:val="clear" w:color="auto" w:fill="FFFFFF"/>
        <w:spacing w:line="330" w:lineRule="atLeas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                      </w:t>
      </w:r>
      <w:r w:rsidR="00C57F2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    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 </w:t>
      </w:r>
      <w:r w:rsidR="007231EF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年   月   日</w:t>
      </w:r>
    </w:p>
    <w:p w:rsidR="00973B1E" w:rsidRPr="00AD722D" w:rsidRDefault="00A53994" w:rsidP="00C57F20">
      <w:pPr>
        <w:spacing w:line="500" w:lineRule="exact"/>
        <w:rPr>
          <w:rFonts w:ascii="仿宋" w:eastAsia="仿宋" w:hAnsi="仿宋"/>
          <w:sz w:val="30"/>
          <w:szCs w:val="30"/>
        </w:rPr>
      </w:pPr>
    </w:p>
    <w:sectPr w:rsidR="00973B1E" w:rsidRPr="00AD722D" w:rsidSect="00566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05B" w:rsidRDefault="0050505B" w:rsidP="00D040AB">
      <w:r>
        <w:separator/>
      </w:r>
    </w:p>
  </w:endnote>
  <w:endnote w:type="continuationSeparator" w:id="1">
    <w:p w:rsidR="0050505B" w:rsidRDefault="0050505B" w:rsidP="00D04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05B" w:rsidRDefault="0050505B" w:rsidP="00D040AB">
      <w:r>
        <w:separator/>
      </w:r>
    </w:p>
  </w:footnote>
  <w:footnote w:type="continuationSeparator" w:id="1">
    <w:p w:rsidR="0050505B" w:rsidRDefault="0050505B" w:rsidP="00D040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22D"/>
    <w:rsid w:val="00127D69"/>
    <w:rsid w:val="001B5BCA"/>
    <w:rsid w:val="00204FE8"/>
    <w:rsid w:val="00263D63"/>
    <w:rsid w:val="00267847"/>
    <w:rsid w:val="002B3C05"/>
    <w:rsid w:val="002D458A"/>
    <w:rsid w:val="002D469D"/>
    <w:rsid w:val="002F0D9C"/>
    <w:rsid w:val="0032450E"/>
    <w:rsid w:val="003257B7"/>
    <w:rsid w:val="003516E2"/>
    <w:rsid w:val="00364AB4"/>
    <w:rsid w:val="003D25F7"/>
    <w:rsid w:val="003D2F57"/>
    <w:rsid w:val="003D63D8"/>
    <w:rsid w:val="004223E2"/>
    <w:rsid w:val="00435768"/>
    <w:rsid w:val="004A073B"/>
    <w:rsid w:val="0050505B"/>
    <w:rsid w:val="005311F9"/>
    <w:rsid w:val="005644D8"/>
    <w:rsid w:val="005661C9"/>
    <w:rsid w:val="00573F59"/>
    <w:rsid w:val="005A6C46"/>
    <w:rsid w:val="00605BF5"/>
    <w:rsid w:val="00622F34"/>
    <w:rsid w:val="006E25EE"/>
    <w:rsid w:val="006E3BEC"/>
    <w:rsid w:val="00715E2A"/>
    <w:rsid w:val="007231EF"/>
    <w:rsid w:val="007D4AFC"/>
    <w:rsid w:val="007E4CF8"/>
    <w:rsid w:val="00873FBA"/>
    <w:rsid w:val="008B415A"/>
    <w:rsid w:val="008B5F78"/>
    <w:rsid w:val="008C41B0"/>
    <w:rsid w:val="008D490B"/>
    <w:rsid w:val="00920900"/>
    <w:rsid w:val="00927CBA"/>
    <w:rsid w:val="0099672A"/>
    <w:rsid w:val="009D41DC"/>
    <w:rsid w:val="009F6B5A"/>
    <w:rsid w:val="00A031BC"/>
    <w:rsid w:val="00A44BA9"/>
    <w:rsid w:val="00A47161"/>
    <w:rsid w:val="00AA282B"/>
    <w:rsid w:val="00AC77C7"/>
    <w:rsid w:val="00AD722D"/>
    <w:rsid w:val="00B33AE1"/>
    <w:rsid w:val="00B4661B"/>
    <w:rsid w:val="00B56B85"/>
    <w:rsid w:val="00B76448"/>
    <w:rsid w:val="00BD1016"/>
    <w:rsid w:val="00C11E92"/>
    <w:rsid w:val="00C20714"/>
    <w:rsid w:val="00C310F6"/>
    <w:rsid w:val="00C36129"/>
    <w:rsid w:val="00C435B0"/>
    <w:rsid w:val="00C57F20"/>
    <w:rsid w:val="00D040AB"/>
    <w:rsid w:val="00D35E8F"/>
    <w:rsid w:val="00D44347"/>
    <w:rsid w:val="00D84C09"/>
    <w:rsid w:val="00DF68CC"/>
    <w:rsid w:val="00E37927"/>
    <w:rsid w:val="00E84FBB"/>
    <w:rsid w:val="00E92F12"/>
    <w:rsid w:val="00EA4E45"/>
    <w:rsid w:val="00EB7AFD"/>
    <w:rsid w:val="00F255FB"/>
    <w:rsid w:val="00F35F23"/>
    <w:rsid w:val="00F372C4"/>
    <w:rsid w:val="00F84449"/>
    <w:rsid w:val="00FB3335"/>
    <w:rsid w:val="00FC2D69"/>
    <w:rsid w:val="00FF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0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0AB"/>
    <w:rPr>
      <w:sz w:val="18"/>
      <w:szCs w:val="18"/>
    </w:rPr>
  </w:style>
  <w:style w:type="character" w:styleId="a5">
    <w:name w:val="Hyperlink"/>
    <w:basedOn w:val="a0"/>
    <w:uiPriority w:val="99"/>
    <w:unhideWhenUsed/>
    <w:rsid w:val="00BD10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429</Words>
  <Characters>2447</Characters>
  <Application>Microsoft Office Word</Application>
  <DocSecurity>0</DocSecurity>
  <Lines>20</Lines>
  <Paragraphs>5</Paragraphs>
  <ScaleCrop>false</ScaleCrop>
  <Company>微软中国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2016-05-16T02:40:00Z</cp:lastPrinted>
  <dcterms:created xsi:type="dcterms:W3CDTF">2016-05-18T03:57:00Z</dcterms:created>
  <dcterms:modified xsi:type="dcterms:W3CDTF">2016-06-02T06:01:00Z</dcterms:modified>
</cp:coreProperties>
</file>